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66" w:rsidRDefault="00030166">
      <w:pPr>
        <w:widowControl w:val="0"/>
        <w:autoSpaceDE w:val="0"/>
        <w:autoSpaceDN w:val="0"/>
        <w:adjustRightInd w:val="0"/>
        <w:jc w:val="center"/>
        <w:rPr>
          <w:b/>
          <w:bCs/>
          <w:kern w:val="1"/>
          <w:sz w:val="22"/>
          <w:szCs w:val="22"/>
        </w:rPr>
      </w:pPr>
      <w:r>
        <w:rPr>
          <w:b/>
          <w:bCs/>
          <w:kern w:val="1"/>
          <w:sz w:val="22"/>
          <w:szCs w:val="22"/>
        </w:rPr>
        <w:t xml:space="preserve">Д О Г О В О </w:t>
      </w:r>
      <w:proofErr w:type="gramStart"/>
      <w:r>
        <w:rPr>
          <w:b/>
          <w:bCs/>
          <w:kern w:val="1"/>
          <w:sz w:val="22"/>
          <w:szCs w:val="22"/>
        </w:rPr>
        <w:t>Р</w:t>
      </w:r>
      <w:proofErr w:type="gramEnd"/>
    </w:p>
    <w:p w:rsidR="00C65020" w:rsidRPr="00C65020" w:rsidRDefault="00030166" w:rsidP="00C65020">
      <w:pPr>
        <w:widowControl w:val="0"/>
        <w:autoSpaceDE w:val="0"/>
        <w:autoSpaceDN w:val="0"/>
        <w:adjustRightInd w:val="0"/>
        <w:jc w:val="center"/>
        <w:rPr>
          <w:b/>
          <w:bCs/>
          <w:kern w:val="1"/>
          <w:sz w:val="22"/>
          <w:szCs w:val="22"/>
        </w:rPr>
      </w:pPr>
      <w:r>
        <w:rPr>
          <w:b/>
          <w:bCs/>
          <w:kern w:val="1"/>
          <w:sz w:val="22"/>
          <w:szCs w:val="22"/>
        </w:rPr>
        <w:t>об оказании платных образовательных услуг</w:t>
      </w:r>
    </w:p>
    <w:p w:rsidR="00030166" w:rsidRPr="00372CFF" w:rsidRDefault="00372CFF" w:rsidP="00C65020">
      <w:pPr>
        <w:widowControl w:val="0"/>
        <w:autoSpaceDE w:val="0"/>
        <w:autoSpaceDN w:val="0"/>
        <w:adjustRightInd w:val="0"/>
        <w:jc w:val="center"/>
        <w:rPr>
          <w:b/>
          <w:bCs/>
          <w:kern w:val="1"/>
          <w:sz w:val="22"/>
          <w:szCs w:val="22"/>
        </w:rPr>
      </w:pPr>
      <w:r>
        <w:rPr>
          <w:b/>
          <w:bCs/>
          <w:kern w:val="1"/>
          <w:sz w:val="22"/>
          <w:szCs w:val="22"/>
        </w:rPr>
        <w:t xml:space="preserve">№   </w:t>
      </w:r>
    </w:p>
    <w:p w:rsidR="00A96636" w:rsidRPr="00973BC2" w:rsidRDefault="00A96636">
      <w:pPr>
        <w:widowControl w:val="0"/>
        <w:autoSpaceDE w:val="0"/>
        <w:autoSpaceDN w:val="0"/>
        <w:adjustRightInd w:val="0"/>
        <w:rPr>
          <w:kern w:val="1"/>
          <w:sz w:val="22"/>
          <w:szCs w:val="22"/>
          <w:lang w:val="en-US"/>
        </w:rPr>
      </w:pPr>
    </w:p>
    <w:p w:rsidR="00A96636" w:rsidRPr="00372CFF" w:rsidRDefault="00030166" w:rsidP="00747031">
      <w:pPr>
        <w:widowControl w:val="0"/>
        <w:autoSpaceDE w:val="0"/>
        <w:autoSpaceDN w:val="0"/>
        <w:adjustRightInd w:val="0"/>
        <w:rPr>
          <w:kern w:val="1"/>
          <w:sz w:val="22"/>
          <w:szCs w:val="22"/>
        </w:rPr>
      </w:pPr>
      <w:r>
        <w:rPr>
          <w:kern w:val="1"/>
          <w:sz w:val="22"/>
          <w:szCs w:val="22"/>
        </w:rPr>
        <w:t>г</w:t>
      </w:r>
      <w:r w:rsidRPr="00E1534E">
        <w:rPr>
          <w:kern w:val="1"/>
          <w:sz w:val="22"/>
          <w:szCs w:val="22"/>
          <w:lang w:val="en-US"/>
        </w:rPr>
        <w:t xml:space="preserve">. </w:t>
      </w:r>
      <w:r>
        <w:rPr>
          <w:kern w:val="1"/>
          <w:sz w:val="22"/>
          <w:szCs w:val="22"/>
        </w:rPr>
        <w:t>Москва</w:t>
      </w:r>
      <w:r w:rsidRPr="00E1534E">
        <w:rPr>
          <w:kern w:val="1"/>
          <w:sz w:val="22"/>
          <w:szCs w:val="22"/>
          <w:lang w:val="en-US"/>
        </w:rPr>
        <w:t xml:space="preserve">  </w:t>
      </w:r>
      <w:r w:rsidR="009A34EC" w:rsidRPr="00E1534E">
        <w:rPr>
          <w:kern w:val="1"/>
          <w:sz w:val="22"/>
          <w:szCs w:val="22"/>
          <w:lang w:val="en-US"/>
        </w:rPr>
        <w:t xml:space="preserve">       </w:t>
      </w:r>
      <w:r w:rsidRPr="00E1534E">
        <w:rPr>
          <w:kern w:val="1"/>
          <w:sz w:val="22"/>
          <w:szCs w:val="22"/>
          <w:lang w:val="en-US"/>
        </w:rPr>
        <w:t xml:space="preserve">                          </w:t>
      </w:r>
      <w:r w:rsidR="00C87904" w:rsidRPr="00E1534E">
        <w:rPr>
          <w:kern w:val="1"/>
          <w:sz w:val="22"/>
          <w:szCs w:val="22"/>
          <w:lang w:val="en-US"/>
        </w:rPr>
        <w:t xml:space="preserve">                         </w:t>
      </w:r>
      <w:r w:rsidRPr="00E1534E">
        <w:rPr>
          <w:kern w:val="1"/>
          <w:sz w:val="22"/>
          <w:szCs w:val="22"/>
          <w:lang w:val="en-US"/>
        </w:rPr>
        <w:t xml:space="preserve">                                                       </w:t>
      </w:r>
      <w:r w:rsidR="00C65020" w:rsidRPr="00E1534E">
        <w:rPr>
          <w:kern w:val="1"/>
          <w:sz w:val="22"/>
          <w:szCs w:val="22"/>
          <w:lang w:val="en-US"/>
        </w:rPr>
        <w:t xml:space="preserve">             </w:t>
      </w:r>
      <w:r w:rsidR="00372CFF">
        <w:rPr>
          <w:kern w:val="1"/>
          <w:sz w:val="22"/>
          <w:szCs w:val="22"/>
        </w:rPr>
        <w:t>Дата                     2023</w:t>
      </w:r>
      <w:r w:rsidR="00C65020">
        <w:rPr>
          <w:kern w:val="1"/>
          <w:sz w:val="22"/>
          <w:szCs w:val="22"/>
        </w:rPr>
        <w:t>г</w:t>
      </w:r>
      <w:r w:rsidR="00C65020" w:rsidRPr="00E1534E">
        <w:rPr>
          <w:kern w:val="1"/>
          <w:sz w:val="22"/>
          <w:szCs w:val="22"/>
          <w:lang w:val="en-US"/>
        </w:rPr>
        <w:t>.</w:t>
      </w:r>
    </w:p>
    <w:p w:rsidR="00F12DD5" w:rsidRPr="00C3777B" w:rsidRDefault="00372CFF">
      <w:pPr>
        <w:widowControl w:val="0"/>
        <w:autoSpaceDE w:val="0"/>
        <w:autoSpaceDN w:val="0"/>
        <w:adjustRightInd w:val="0"/>
        <w:jc w:val="both"/>
        <w:rPr>
          <w:kern w:val="1"/>
          <w:sz w:val="22"/>
          <w:szCs w:val="22"/>
          <w:u w:val="single"/>
        </w:rPr>
      </w:pPr>
      <w:r>
        <w:rPr>
          <w:kern w:val="1"/>
          <w:sz w:val="22"/>
          <w:szCs w:val="22"/>
          <w:u w:val="single"/>
        </w:rPr>
        <w:t>____________________________________________________________________________________</w:t>
      </w:r>
      <w:r w:rsidR="00F12DD5" w:rsidRPr="00C3777B">
        <w:rPr>
          <w:kern w:val="1"/>
          <w:sz w:val="22"/>
          <w:szCs w:val="22"/>
          <w:u w:val="single"/>
        </w:rPr>
        <w:t xml:space="preserve"> </w:t>
      </w:r>
    </w:p>
    <w:p w:rsidR="00037FEC" w:rsidRDefault="00E26CED" w:rsidP="00646D0E">
      <w:pPr>
        <w:widowControl w:val="0"/>
        <w:autoSpaceDE w:val="0"/>
        <w:autoSpaceDN w:val="0"/>
        <w:adjustRightInd w:val="0"/>
        <w:jc w:val="both"/>
        <w:rPr>
          <w:b/>
          <w:bCs/>
          <w:kern w:val="2"/>
          <w:sz w:val="22"/>
          <w:szCs w:val="22"/>
        </w:rPr>
      </w:pPr>
      <w:r>
        <w:rPr>
          <w:kern w:val="1"/>
          <w:sz w:val="22"/>
          <w:szCs w:val="22"/>
        </w:rPr>
        <w:t>и</w:t>
      </w:r>
      <w:r w:rsidR="00C3777B">
        <w:rPr>
          <w:kern w:val="1"/>
          <w:sz w:val="22"/>
          <w:szCs w:val="22"/>
        </w:rPr>
        <w:t>менуемы</w:t>
      </w:r>
      <w:proofErr w:type="gramStart"/>
      <w:r w:rsidR="00C3777B">
        <w:rPr>
          <w:kern w:val="1"/>
          <w:sz w:val="22"/>
          <w:szCs w:val="22"/>
        </w:rPr>
        <w:t>й</w:t>
      </w:r>
      <w:r>
        <w:rPr>
          <w:kern w:val="1"/>
          <w:sz w:val="22"/>
          <w:szCs w:val="22"/>
        </w:rPr>
        <w:t>(</w:t>
      </w:r>
      <w:proofErr w:type="gramEnd"/>
      <w:r>
        <w:rPr>
          <w:kern w:val="1"/>
          <w:sz w:val="22"/>
          <w:szCs w:val="22"/>
        </w:rPr>
        <w:t>ая)</w:t>
      </w:r>
      <w:r w:rsidR="00030166" w:rsidRPr="00037FEC">
        <w:rPr>
          <w:kern w:val="1"/>
          <w:sz w:val="22"/>
          <w:szCs w:val="22"/>
        </w:rPr>
        <w:t xml:space="preserve"> </w:t>
      </w:r>
      <w:r w:rsidR="00030166">
        <w:rPr>
          <w:kern w:val="1"/>
          <w:sz w:val="22"/>
          <w:szCs w:val="22"/>
        </w:rPr>
        <w:t>в</w:t>
      </w:r>
      <w:r w:rsidR="00030166" w:rsidRPr="00037FEC">
        <w:rPr>
          <w:kern w:val="1"/>
          <w:sz w:val="22"/>
          <w:szCs w:val="22"/>
        </w:rPr>
        <w:t xml:space="preserve"> </w:t>
      </w:r>
      <w:r w:rsidR="00030166">
        <w:rPr>
          <w:kern w:val="1"/>
          <w:sz w:val="22"/>
          <w:szCs w:val="22"/>
        </w:rPr>
        <w:t>дальнейшем</w:t>
      </w:r>
      <w:r w:rsidR="00030166" w:rsidRPr="00037FEC">
        <w:rPr>
          <w:kern w:val="1"/>
          <w:sz w:val="22"/>
          <w:szCs w:val="22"/>
        </w:rPr>
        <w:t xml:space="preserve"> "</w:t>
      </w:r>
      <w:r w:rsidR="00030166">
        <w:rPr>
          <w:kern w:val="1"/>
          <w:sz w:val="22"/>
          <w:szCs w:val="22"/>
        </w:rPr>
        <w:t>Заказчик</w:t>
      </w:r>
      <w:r w:rsidR="00030166" w:rsidRPr="00037FEC">
        <w:rPr>
          <w:kern w:val="1"/>
          <w:sz w:val="22"/>
          <w:szCs w:val="22"/>
        </w:rPr>
        <w:t xml:space="preserve">", </w:t>
      </w:r>
      <w:r w:rsidR="00030166">
        <w:rPr>
          <w:kern w:val="1"/>
          <w:sz w:val="22"/>
          <w:szCs w:val="22"/>
        </w:rPr>
        <w:t>с</w:t>
      </w:r>
      <w:r w:rsidR="00030166" w:rsidRPr="00037FEC">
        <w:rPr>
          <w:kern w:val="1"/>
          <w:sz w:val="22"/>
          <w:szCs w:val="22"/>
        </w:rPr>
        <w:t xml:space="preserve"> </w:t>
      </w:r>
      <w:r w:rsidR="00030166">
        <w:rPr>
          <w:kern w:val="1"/>
          <w:sz w:val="22"/>
          <w:szCs w:val="22"/>
        </w:rPr>
        <w:t>одной</w:t>
      </w:r>
      <w:r w:rsidR="00030166" w:rsidRPr="00037FEC">
        <w:rPr>
          <w:kern w:val="1"/>
          <w:sz w:val="22"/>
          <w:szCs w:val="22"/>
        </w:rPr>
        <w:t xml:space="preserve"> </w:t>
      </w:r>
      <w:r w:rsidR="00030166">
        <w:rPr>
          <w:kern w:val="1"/>
          <w:sz w:val="22"/>
          <w:szCs w:val="22"/>
        </w:rPr>
        <w:t>стороны</w:t>
      </w:r>
      <w:r w:rsidR="00030166" w:rsidRPr="00037FEC">
        <w:rPr>
          <w:kern w:val="1"/>
          <w:sz w:val="22"/>
          <w:szCs w:val="22"/>
        </w:rPr>
        <w:t xml:space="preserve">, </w:t>
      </w:r>
      <w:r w:rsidR="00030166">
        <w:rPr>
          <w:kern w:val="1"/>
          <w:sz w:val="22"/>
          <w:szCs w:val="22"/>
        </w:rPr>
        <w:t>и</w:t>
      </w:r>
      <w:r w:rsidR="00037FEC">
        <w:rPr>
          <w:kern w:val="1"/>
          <w:sz w:val="22"/>
          <w:szCs w:val="22"/>
        </w:rPr>
        <w:t xml:space="preserve"> </w:t>
      </w:r>
      <w:r w:rsidR="00030166">
        <w:rPr>
          <w:kern w:val="1"/>
          <w:sz w:val="22"/>
          <w:szCs w:val="22"/>
        </w:rPr>
        <w:t xml:space="preserve">Государственное  бюджетное образовательное учреждение города Москвы дополнительного профессионального образования Центр профессиональных квалификаций и содействия трудоустройству "Профессионал" (ГБОУ ДПО Центр "Профессионал"), осуществляющее образовательную деятельность на основании Лицензии на осуществление образовательной деятельности, серия 77Л01 № 0009935 рег. № 039078 от 11.01.2018 года, выданной Департаментом образования города Москвы, в </w:t>
      </w:r>
      <w:r w:rsidR="00646D0E" w:rsidRPr="0080143D">
        <w:rPr>
          <w:kern w:val="1"/>
          <w:sz w:val="22"/>
          <w:szCs w:val="22"/>
        </w:rPr>
        <w:t>директора Крутицкой Елены Васильевны, действующего на основании Устава</w:t>
      </w:r>
      <w:r w:rsidR="00646D0E">
        <w:rPr>
          <w:kern w:val="1"/>
          <w:sz w:val="22"/>
          <w:szCs w:val="22"/>
        </w:rPr>
        <w:t xml:space="preserve"> </w:t>
      </w:r>
      <w:r w:rsidR="00030166">
        <w:rPr>
          <w:kern w:val="1"/>
          <w:sz w:val="22"/>
          <w:szCs w:val="22"/>
        </w:rPr>
        <w:t>именуемое в дальнейшем "Исполнитель",</w:t>
      </w:r>
      <w:r w:rsidR="00646D0E">
        <w:rPr>
          <w:kern w:val="1"/>
          <w:sz w:val="22"/>
          <w:szCs w:val="22"/>
        </w:rPr>
        <w:t xml:space="preserve"> </w:t>
      </w:r>
      <w:r w:rsidR="00030166">
        <w:rPr>
          <w:kern w:val="1"/>
          <w:sz w:val="22"/>
          <w:szCs w:val="22"/>
        </w:rPr>
        <w:t>с другой стороны, при совместном названии "Стороны", руководствуясь Законами РФ, заключили настоящий Договор о нижеследующем:</w:t>
      </w:r>
      <w:r w:rsidR="00037FEC" w:rsidRPr="00037FEC">
        <w:rPr>
          <w:b/>
          <w:bCs/>
          <w:kern w:val="2"/>
          <w:sz w:val="22"/>
          <w:szCs w:val="22"/>
        </w:rPr>
        <w:t xml:space="preserve"> </w:t>
      </w:r>
    </w:p>
    <w:p w:rsidR="00037FEC" w:rsidRPr="00037FEC" w:rsidRDefault="00037FEC" w:rsidP="00037FEC">
      <w:pPr>
        <w:pStyle w:val="a4"/>
        <w:widowControl w:val="0"/>
        <w:numPr>
          <w:ilvl w:val="0"/>
          <w:numId w:val="2"/>
        </w:numPr>
        <w:autoSpaceDE w:val="0"/>
        <w:autoSpaceDN w:val="0"/>
        <w:adjustRightInd w:val="0"/>
        <w:jc w:val="center"/>
        <w:rPr>
          <w:b/>
          <w:bCs/>
          <w:kern w:val="2"/>
          <w:sz w:val="22"/>
          <w:szCs w:val="22"/>
        </w:rPr>
      </w:pPr>
      <w:r w:rsidRPr="00037FEC">
        <w:rPr>
          <w:b/>
          <w:bCs/>
          <w:kern w:val="2"/>
          <w:sz w:val="22"/>
          <w:szCs w:val="22"/>
        </w:rPr>
        <w:t>Предмет договора</w:t>
      </w:r>
    </w:p>
    <w:p w:rsidR="00037FEC" w:rsidRPr="00037FEC" w:rsidRDefault="00037FEC" w:rsidP="00037FEC">
      <w:pPr>
        <w:pStyle w:val="a4"/>
        <w:widowControl w:val="0"/>
        <w:autoSpaceDE w:val="0"/>
        <w:autoSpaceDN w:val="0"/>
        <w:adjustRightInd w:val="0"/>
        <w:rPr>
          <w:b/>
          <w:bCs/>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1.1.</w:t>
      </w:r>
      <w:r>
        <w:rPr>
          <w:kern w:val="2"/>
          <w:sz w:val="22"/>
          <w:szCs w:val="22"/>
        </w:rPr>
        <w:tab/>
        <w:t>Исполнитель обязуется оказать Заказчику образовательные услуги по обучению сотрудников Заказчика (далее по тексту – Обучающихся) по программе</w:t>
      </w:r>
    </w:p>
    <w:p w:rsidR="00037FEC" w:rsidRDefault="00037FEC" w:rsidP="00037FEC">
      <w:pPr>
        <w:widowControl w:val="0"/>
        <w:autoSpaceDE w:val="0"/>
        <w:autoSpaceDN w:val="0"/>
        <w:adjustRightInd w:val="0"/>
        <w:jc w:val="both"/>
        <w:rPr>
          <w:kern w:val="2"/>
          <w:sz w:val="22"/>
          <w:szCs w:val="22"/>
        </w:rPr>
      </w:pPr>
    </w:p>
    <w:tbl>
      <w:tblPr>
        <w:tblStyle w:val="a3"/>
        <w:tblW w:w="0" w:type="auto"/>
        <w:jc w:val="center"/>
        <w:tblInd w:w="296" w:type="dxa"/>
        <w:tblLook w:val="04A0" w:firstRow="1" w:lastRow="0" w:firstColumn="1" w:lastColumn="0" w:noHBand="0" w:noVBand="1"/>
      </w:tblPr>
      <w:tblGrid>
        <w:gridCol w:w="1871"/>
        <w:gridCol w:w="8254"/>
      </w:tblGrid>
      <w:tr w:rsidR="00037FEC" w:rsidTr="00037FEC">
        <w:trPr>
          <w:jc w:val="center"/>
        </w:trPr>
        <w:tc>
          <w:tcPr>
            <w:tcW w:w="1922" w:type="dxa"/>
            <w:tcBorders>
              <w:top w:val="single" w:sz="4" w:space="0" w:color="auto"/>
              <w:left w:val="single" w:sz="4" w:space="0" w:color="auto"/>
              <w:bottom w:val="single" w:sz="4" w:space="0" w:color="auto"/>
              <w:right w:val="single" w:sz="4" w:space="0" w:color="auto"/>
            </w:tcBorders>
            <w:hideMark/>
          </w:tcPr>
          <w:p w:rsidR="00037FEC" w:rsidRDefault="00372CFF">
            <w:pPr>
              <w:jc w:val="center"/>
            </w:pPr>
            <w:r>
              <w:rPr>
                <w:rFonts w:ascii="Arial" w:hAnsi="Arial" w:cs="Arial"/>
                <w:color w:val="000000"/>
                <w:sz w:val="18"/>
                <w:szCs w:val="18"/>
              </w:rPr>
              <w:t>1</w:t>
            </w:r>
          </w:p>
        </w:tc>
        <w:tc>
          <w:tcPr>
            <w:tcW w:w="8486" w:type="dxa"/>
            <w:tcBorders>
              <w:top w:val="single" w:sz="4" w:space="0" w:color="auto"/>
              <w:left w:val="single" w:sz="4" w:space="0" w:color="auto"/>
              <w:bottom w:val="single" w:sz="4" w:space="0" w:color="auto"/>
              <w:right w:val="single" w:sz="4" w:space="0" w:color="auto"/>
            </w:tcBorders>
            <w:hideMark/>
          </w:tcPr>
          <w:p w:rsidR="00037FEC" w:rsidRDefault="00037FEC" w:rsidP="00372CFF">
            <w:r>
              <w:t xml:space="preserve"> </w:t>
            </w:r>
            <w:r w:rsidR="00372CFF">
              <w:rPr>
                <w:rFonts w:ascii="Arial" w:hAnsi="Arial" w:cs="Arial"/>
                <w:color w:val="000000"/>
                <w:sz w:val="18"/>
                <w:szCs w:val="18"/>
              </w:rPr>
              <w:t>Название программы</w:t>
            </w:r>
          </w:p>
        </w:tc>
      </w:tr>
    </w:tbl>
    <w:p w:rsidR="00037FEC" w:rsidRDefault="00037FEC" w:rsidP="00037FEC">
      <w:pPr>
        <w:widowControl w:val="0"/>
        <w:autoSpaceDE w:val="0"/>
        <w:autoSpaceDN w:val="0"/>
        <w:adjustRightInd w:val="0"/>
        <w:rPr>
          <w:kern w:val="2"/>
          <w:sz w:val="22"/>
          <w:szCs w:val="22"/>
        </w:rPr>
      </w:pPr>
    </w:p>
    <w:p w:rsidR="00037FEC" w:rsidRDefault="00037FEC" w:rsidP="00037FEC">
      <w:pPr>
        <w:widowControl w:val="0"/>
        <w:autoSpaceDE w:val="0"/>
        <w:autoSpaceDN w:val="0"/>
        <w:adjustRightInd w:val="0"/>
        <w:rPr>
          <w:kern w:val="2"/>
          <w:sz w:val="22"/>
          <w:szCs w:val="22"/>
        </w:rPr>
      </w:pPr>
      <w:r>
        <w:rPr>
          <w:kern w:val="2"/>
          <w:sz w:val="22"/>
          <w:szCs w:val="22"/>
        </w:rPr>
        <w:t>1.2.</w:t>
      </w:r>
      <w:r>
        <w:rPr>
          <w:kern w:val="2"/>
          <w:sz w:val="22"/>
          <w:szCs w:val="22"/>
        </w:rPr>
        <w:tab/>
        <w:t xml:space="preserve">Место оказания услуги: </w:t>
      </w:r>
    </w:p>
    <w:p w:rsidR="00037FEC" w:rsidRDefault="00037FEC" w:rsidP="00037FEC">
      <w:pPr>
        <w:widowControl w:val="0"/>
        <w:autoSpaceDE w:val="0"/>
        <w:autoSpaceDN w:val="0"/>
        <w:adjustRightInd w:val="0"/>
        <w:ind w:left="709"/>
        <w:rPr>
          <w:kern w:val="2"/>
          <w:sz w:val="22"/>
          <w:szCs w:val="22"/>
        </w:rPr>
      </w:pPr>
      <w:r>
        <w:rPr>
          <w:kern w:val="2"/>
          <w:sz w:val="22"/>
          <w:szCs w:val="22"/>
        </w:rPr>
        <w:t xml:space="preserve">г. Москва, ул. Академика </w:t>
      </w:r>
      <w:proofErr w:type="spellStart"/>
      <w:r>
        <w:rPr>
          <w:kern w:val="2"/>
          <w:sz w:val="22"/>
          <w:szCs w:val="22"/>
        </w:rPr>
        <w:t>Скрябина</w:t>
      </w:r>
      <w:proofErr w:type="gramStart"/>
      <w:r>
        <w:rPr>
          <w:kern w:val="2"/>
          <w:sz w:val="22"/>
          <w:szCs w:val="22"/>
        </w:rPr>
        <w:t>,д</w:t>
      </w:r>
      <w:proofErr w:type="spellEnd"/>
      <w:proofErr w:type="gramEnd"/>
      <w:r>
        <w:rPr>
          <w:kern w:val="2"/>
          <w:sz w:val="22"/>
          <w:szCs w:val="22"/>
        </w:rPr>
        <w:t>. 9, корп. 2, стр. 4</w:t>
      </w:r>
    </w:p>
    <w:p w:rsidR="00037FEC" w:rsidRDefault="00037FEC" w:rsidP="00037FEC">
      <w:pPr>
        <w:widowControl w:val="0"/>
        <w:autoSpaceDE w:val="0"/>
        <w:autoSpaceDN w:val="0"/>
        <w:adjustRightInd w:val="0"/>
        <w:ind w:left="709"/>
        <w:rPr>
          <w:kern w:val="2"/>
          <w:sz w:val="22"/>
          <w:szCs w:val="22"/>
        </w:rPr>
      </w:pPr>
      <w:r>
        <w:rPr>
          <w:kern w:val="2"/>
          <w:sz w:val="22"/>
          <w:szCs w:val="22"/>
        </w:rPr>
        <w:t>г. Москва, ул. Рязанский пр., д. 7, стр. 1</w:t>
      </w:r>
    </w:p>
    <w:p w:rsidR="00DA7A94" w:rsidRPr="00274D6D" w:rsidRDefault="00DA7A94" w:rsidP="00DA7A94">
      <w:pPr>
        <w:widowControl w:val="0"/>
        <w:autoSpaceDE w:val="0"/>
        <w:autoSpaceDN w:val="0"/>
        <w:adjustRightInd w:val="0"/>
        <w:ind w:left="709"/>
        <w:rPr>
          <w:kern w:val="2"/>
          <w:sz w:val="22"/>
          <w:szCs w:val="22"/>
        </w:rPr>
      </w:pPr>
      <w:r w:rsidRPr="00274D6D">
        <w:rPr>
          <w:kern w:val="2"/>
          <w:sz w:val="22"/>
          <w:szCs w:val="22"/>
        </w:rPr>
        <w:t xml:space="preserve">Срок оказания услуги: </w:t>
      </w:r>
      <w:proofErr w:type="gramStart"/>
      <w:r w:rsidRPr="00274D6D">
        <w:rPr>
          <w:kern w:val="2"/>
          <w:sz w:val="22"/>
          <w:szCs w:val="22"/>
        </w:rPr>
        <w:t>с даты подписания</w:t>
      </w:r>
      <w:proofErr w:type="gramEnd"/>
      <w:r w:rsidRPr="00274D6D">
        <w:rPr>
          <w:kern w:val="2"/>
          <w:sz w:val="22"/>
          <w:szCs w:val="22"/>
        </w:rPr>
        <w:t xml:space="preserve"> настоящего Договора по </w:t>
      </w:r>
      <w:r w:rsidR="00880522">
        <w:t xml:space="preserve">31 декабря </w:t>
      </w:r>
      <w:r w:rsidR="009F3351">
        <w:t xml:space="preserve">2023 </w:t>
      </w:r>
      <w:r w:rsidRPr="00274D6D">
        <w:rPr>
          <w:kern w:val="2"/>
          <w:sz w:val="22"/>
          <w:szCs w:val="22"/>
        </w:rPr>
        <w:t xml:space="preserve">года. </w:t>
      </w:r>
    </w:p>
    <w:p w:rsidR="00037FEC" w:rsidRDefault="00037FEC" w:rsidP="00037FEC">
      <w:pPr>
        <w:widowControl w:val="0"/>
        <w:autoSpaceDE w:val="0"/>
        <w:autoSpaceDN w:val="0"/>
        <w:adjustRightInd w:val="0"/>
        <w:rPr>
          <w:kern w:val="2"/>
          <w:sz w:val="22"/>
          <w:szCs w:val="22"/>
        </w:rPr>
      </w:pPr>
      <w:r>
        <w:rPr>
          <w:kern w:val="2"/>
          <w:sz w:val="22"/>
          <w:szCs w:val="22"/>
        </w:rPr>
        <w:t>1.3.</w:t>
      </w:r>
      <w:r>
        <w:rPr>
          <w:kern w:val="2"/>
          <w:sz w:val="22"/>
          <w:szCs w:val="22"/>
        </w:rPr>
        <w:tab/>
        <w:t>Объем и содержание услуг определяются учебным планом, утвержденным Исполнителем. Заказчик знакомится с учебным планом до подписания Договора.</w:t>
      </w:r>
    </w:p>
    <w:p w:rsidR="00037FEC" w:rsidRDefault="00037FEC" w:rsidP="00037FEC">
      <w:pPr>
        <w:widowControl w:val="0"/>
        <w:autoSpaceDE w:val="0"/>
        <w:autoSpaceDN w:val="0"/>
        <w:adjustRightInd w:val="0"/>
        <w:rPr>
          <w:kern w:val="2"/>
          <w:sz w:val="22"/>
          <w:szCs w:val="22"/>
        </w:rPr>
      </w:pPr>
      <w:r>
        <w:rPr>
          <w:kern w:val="2"/>
          <w:sz w:val="22"/>
          <w:szCs w:val="22"/>
        </w:rPr>
        <w:t xml:space="preserve">1.4. </w:t>
      </w:r>
      <w:r>
        <w:rPr>
          <w:kern w:val="2"/>
          <w:sz w:val="22"/>
          <w:szCs w:val="22"/>
        </w:rPr>
        <w:tab/>
        <w:t xml:space="preserve">Сведения об </w:t>
      </w:r>
      <w:proofErr w:type="gramStart"/>
      <w:r>
        <w:rPr>
          <w:kern w:val="2"/>
          <w:sz w:val="22"/>
          <w:szCs w:val="22"/>
        </w:rPr>
        <w:t>Обучающихся</w:t>
      </w:r>
      <w:proofErr w:type="gramEnd"/>
      <w:r>
        <w:rPr>
          <w:kern w:val="2"/>
          <w:sz w:val="22"/>
          <w:szCs w:val="22"/>
        </w:rPr>
        <w:t xml:space="preserve"> указаны в заявке установленной формы (Приложение № 1), являющейся неотъемлемой частью Договора.</w:t>
      </w:r>
    </w:p>
    <w:p w:rsidR="00037FEC" w:rsidRDefault="00037FEC" w:rsidP="00037FEC">
      <w:pPr>
        <w:widowControl w:val="0"/>
        <w:autoSpaceDE w:val="0"/>
        <w:autoSpaceDN w:val="0"/>
        <w:adjustRightInd w:val="0"/>
        <w:rPr>
          <w:kern w:val="2"/>
          <w:sz w:val="22"/>
          <w:szCs w:val="22"/>
        </w:rPr>
      </w:pPr>
      <w:r>
        <w:rPr>
          <w:kern w:val="2"/>
          <w:sz w:val="22"/>
          <w:szCs w:val="22"/>
        </w:rPr>
        <w:t>1.5.</w:t>
      </w:r>
      <w:r>
        <w:rPr>
          <w:kern w:val="2"/>
          <w:sz w:val="22"/>
          <w:szCs w:val="22"/>
        </w:rPr>
        <w:tab/>
        <w:t>После освоения Обучающимся образовательной программы и успешного прохождения итоговой аттестации ему выдается</w:t>
      </w:r>
      <w:r>
        <w:t xml:space="preserve"> – </w:t>
      </w:r>
      <w:r>
        <w:rPr>
          <w:kern w:val="2"/>
          <w:sz w:val="22"/>
          <w:szCs w:val="22"/>
        </w:rPr>
        <w:t>документ установленного образца</w:t>
      </w:r>
    </w:p>
    <w:p w:rsidR="00037FEC" w:rsidRDefault="00037FEC" w:rsidP="00037FEC">
      <w:pPr>
        <w:widowControl w:val="0"/>
        <w:autoSpaceDE w:val="0"/>
        <w:autoSpaceDN w:val="0"/>
        <w:adjustRightInd w:val="0"/>
        <w:rPr>
          <w:kern w:val="2"/>
          <w:sz w:val="22"/>
          <w:szCs w:val="22"/>
        </w:rPr>
      </w:pPr>
      <w:r>
        <w:rPr>
          <w:kern w:val="2"/>
          <w:sz w:val="22"/>
          <w:szCs w:val="22"/>
        </w:rPr>
        <w:t>1.6.</w:t>
      </w:r>
      <w:r>
        <w:rPr>
          <w:kern w:val="2"/>
          <w:sz w:val="22"/>
          <w:szCs w:val="22"/>
        </w:rPr>
        <w:tab/>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программы и/или отчисленным из ГБОУ ДПО Центра «Профессионал», выдается справка по образцу, установленному Исполнителем.</w:t>
      </w:r>
    </w:p>
    <w:p w:rsidR="00037FEC" w:rsidRDefault="00037FEC" w:rsidP="00037FEC">
      <w:pPr>
        <w:widowControl w:val="0"/>
        <w:autoSpaceDE w:val="0"/>
        <w:autoSpaceDN w:val="0"/>
        <w:adjustRightInd w:val="0"/>
        <w:jc w:val="center"/>
        <w:rPr>
          <w:b/>
          <w:bCs/>
          <w:kern w:val="2"/>
          <w:sz w:val="22"/>
          <w:szCs w:val="22"/>
        </w:rPr>
      </w:pPr>
    </w:p>
    <w:p w:rsidR="00037FEC" w:rsidRPr="00037FEC" w:rsidRDefault="00037FEC" w:rsidP="00037FEC">
      <w:pPr>
        <w:pStyle w:val="a4"/>
        <w:widowControl w:val="0"/>
        <w:numPr>
          <w:ilvl w:val="0"/>
          <w:numId w:val="2"/>
        </w:numPr>
        <w:autoSpaceDE w:val="0"/>
        <w:autoSpaceDN w:val="0"/>
        <w:adjustRightInd w:val="0"/>
        <w:jc w:val="center"/>
        <w:rPr>
          <w:b/>
          <w:bCs/>
          <w:kern w:val="2"/>
          <w:sz w:val="22"/>
          <w:szCs w:val="22"/>
        </w:rPr>
      </w:pPr>
      <w:r w:rsidRPr="00037FEC">
        <w:rPr>
          <w:b/>
          <w:bCs/>
          <w:kern w:val="2"/>
          <w:sz w:val="22"/>
          <w:szCs w:val="22"/>
        </w:rPr>
        <w:t>Качество услуг</w:t>
      </w:r>
    </w:p>
    <w:p w:rsidR="00037FEC" w:rsidRPr="00037FEC" w:rsidRDefault="00037FEC" w:rsidP="00037FEC">
      <w:pPr>
        <w:pStyle w:val="a4"/>
        <w:widowControl w:val="0"/>
        <w:autoSpaceDE w:val="0"/>
        <w:autoSpaceDN w:val="0"/>
        <w:adjustRightInd w:val="0"/>
        <w:rPr>
          <w:b/>
          <w:bCs/>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2.1.</w:t>
      </w:r>
      <w:r>
        <w:rPr>
          <w:kern w:val="2"/>
          <w:sz w:val="22"/>
          <w:szCs w:val="22"/>
        </w:rPr>
        <w:tab/>
        <w:t>Качество услуг должно соответствовать обязательным требованиям, установленным законом, федеральным государственным образовательным стандартом или иным нормативным актом.</w:t>
      </w:r>
    </w:p>
    <w:p w:rsidR="00037FEC" w:rsidRDefault="00037FEC" w:rsidP="00037FEC">
      <w:pPr>
        <w:keepNext/>
        <w:widowControl w:val="0"/>
        <w:autoSpaceDE w:val="0"/>
        <w:autoSpaceDN w:val="0"/>
        <w:adjustRightInd w:val="0"/>
        <w:jc w:val="center"/>
        <w:rPr>
          <w:b/>
          <w:bCs/>
          <w:kern w:val="2"/>
          <w:sz w:val="22"/>
          <w:szCs w:val="22"/>
        </w:rPr>
      </w:pPr>
    </w:p>
    <w:p w:rsidR="00037FEC" w:rsidRPr="00037FEC" w:rsidRDefault="00037FEC" w:rsidP="00037FEC">
      <w:pPr>
        <w:pStyle w:val="a4"/>
        <w:keepNext/>
        <w:widowControl w:val="0"/>
        <w:numPr>
          <w:ilvl w:val="0"/>
          <w:numId w:val="2"/>
        </w:numPr>
        <w:autoSpaceDE w:val="0"/>
        <w:autoSpaceDN w:val="0"/>
        <w:adjustRightInd w:val="0"/>
        <w:jc w:val="center"/>
        <w:rPr>
          <w:b/>
          <w:bCs/>
          <w:kern w:val="2"/>
          <w:sz w:val="22"/>
          <w:szCs w:val="22"/>
        </w:rPr>
      </w:pPr>
      <w:r w:rsidRPr="00037FEC">
        <w:rPr>
          <w:b/>
          <w:bCs/>
          <w:kern w:val="2"/>
          <w:sz w:val="22"/>
          <w:szCs w:val="22"/>
        </w:rPr>
        <w:t>Цена услуг и порядок оплаты</w:t>
      </w:r>
    </w:p>
    <w:p w:rsidR="00037FEC" w:rsidRPr="00037FEC" w:rsidRDefault="00037FEC" w:rsidP="00037FEC">
      <w:pPr>
        <w:pStyle w:val="a4"/>
        <w:keepNext/>
        <w:widowControl w:val="0"/>
        <w:autoSpaceDE w:val="0"/>
        <w:autoSpaceDN w:val="0"/>
        <w:adjustRightInd w:val="0"/>
        <w:rPr>
          <w:b/>
          <w:bCs/>
          <w:kern w:val="2"/>
          <w:sz w:val="22"/>
          <w:szCs w:val="22"/>
        </w:rPr>
      </w:pPr>
    </w:p>
    <w:p w:rsidR="00037FEC" w:rsidRDefault="00037FEC" w:rsidP="00037FEC">
      <w:pPr>
        <w:rPr>
          <w:rFonts w:ascii="Arial" w:hAnsi="Arial" w:cs="Arial"/>
          <w:b/>
          <w:color w:val="000000"/>
          <w:sz w:val="22"/>
          <w:szCs w:val="22"/>
        </w:rPr>
      </w:pPr>
      <w:r>
        <w:rPr>
          <w:kern w:val="2"/>
          <w:sz w:val="22"/>
          <w:szCs w:val="22"/>
        </w:rPr>
        <w:t>3.1.</w:t>
      </w:r>
      <w:r>
        <w:rPr>
          <w:kern w:val="2"/>
          <w:sz w:val="22"/>
          <w:szCs w:val="22"/>
        </w:rPr>
        <w:tab/>
      </w:r>
      <w:proofErr w:type="gramStart"/>
      <w:r>
        <w:rPr>
          <w:kern w:val="2"/>
          <w:sz w:val="22"/>
          <w:szCs w:val="22"/>
        </w:rPr>
        <w:t xml:space="preserve">Цена (полная стоимость образовательных услуг) Договора определена в соответствии с утвержденной стоимостью обучения, действующей на дату выставления счета, и составляет  </w:t>
      </w:r>
      <w:r w:rsidR="00511CAC">
        <w:rPr>
          <w:kern w:val="2"/>
          <w:sz w:val="22"/>
          <w:szCs w:val="22"/>
        </w:rPr>
        <w:t>(__________</w:t>
      </w:r>
      <w:bookmarkStart w:id="0" w:name="_GoBack"/>
      <w:bookmarkEnd w:id="0"/>
      <w:r>
        <w:rPr>
          <w:sz w:val="22"/>
          <w:szCs w:val="22"/>
        </w:rPr>
        <w:t>)</w:t>
      </w:r>
      <w:r>
        <w:rPr>
          <w:rFonts w:ascii="Arial" w:hAnsi="Arial" w:cs="Arial"/>
          <w:b/>
          <w:color w:val="000000"/>
          <w:sz w:val="22"/>
          <w:szCs w:val="22"/>
        </w:rPr>
        <w:t xml:space="preserve">. </w:t>
      </w:r>
      <w:r>
        <w:rPr>
          <w:kern w:val="2"/>
          <w:sz w:val="22"/>
          <w:szCs w:val="22"/>
        </w:rPr>
        <w:t>Реализация услуг НДС не облагается (</w:t>
      </w:r>
      <w:proofErr w:type="spellStart"/>
      <w:r>
        <w:rPr>
          <w:kern w:val="2"/>
          <w:sz w:val="22"/>
          <w:szCs w:val="22"/>
        </w:rPr>
        <w:t>пп</w:t>
      </w:r>
      <w:proofErr w:type="spellEnd"/>
      <w:r>
        <w:rPr>
          <w:kern w:val="2"/>
          <w:sz w:val="22"/>
          <w:szCs w:val="22"/>
        </w:rPr>
        <w:t>. 14 п. 2 ст. 149 Налогового кодекса Российской Федерации (далее – НК РФ).</w:t>
      </w:r>
      <w:proofErr w:type="gramEnd"/>
      <w:r>
        <w:rPr>
          <w:kern w:val="2"/>
          <w:sz w:val="22"/>
          <w:szCs w:val="22"/>
        </w:rPr>
        <w:t xml:space="preserve"> Счет-фактура не предоставляется согласно </w:t>
      </w:r>
      <w:proofErr w:type="spellStart"/>
      <w:r>
        <w:rPr>
          <w:kern w:val="2"/>
          <w:sz w:val="22"/>
          <w:szCs w:val="22"/>
        </w:rPr>
        <w:t>пп</w:t>
      </w:r>
      <w:proofErr w:type="spellEnd"/>
      <w:r>
        <w:rPr>
          <w:kern w:val="2"/>
          <w:sz w:val="22"/>
          <w:szCs w:val="22"/>
        </w:rPr>
        <w:t>. 1 п. 3 ст. 169 НК РФ.</w:t>
      </w:r>
    </w:p>
    <w:p w:rsidR="00037FEC" w:rsidRDefault="00037FEC" w:rsidP="00037FEC">
      <w:pPr>
        <w:widowControl w:val="0"/>
        <w:autoSpaceDE w:val="0"/>
        <w:autoSpaceDN w:val="0"/>
        <w:adjustRightInd w:val="0"/>
        <w:jc w:val="both"/>
        <w:rPr>
          <w:kern w:val="2"/>
          <w:sz w:val="22"/>
          <w:szCs w:val="22"/>
        </w:rPr>
      </w:pPr>
      <w:r>
        <w:rPr>
          <w:kern w:val="2"/>
          <w:sz w:val="22"/>
          <w:szCs w:val="22"/>
        </w:rPr>
        <w:t>3.2.</w:t>
      </w:r>
      <w:r>
        <w:rPr>
          <w:kern w:val="2"/>
          <w:sz w:val="22"/>
          <w:szCs w:val="22"/>
        </w:rPr>
        <w:tab/>
        <w:t>Заказчик (Обучающийся)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37FEC" w:rsidRDefault="00037FEC" w:rsidP="00037FEC">
      <w:pPr>
        <w:widowControl w:val="0"/>
        <w:autoSpaceDE w:val="0"/>
        <w:autoSpaceDN w:val="0"/>
        <w:adjustRightInd w:val="0"/>
        <w:jc w:val="both"/>
        <w:rPr>
          <w:kern w:val="2"/>
          <w:sz w:val="22"/>
          <w:szCs w:val="22"/>
        </w:rPr>
      </w:pPr>
      <w:r>
        <w:rPr>
          <w:kern w:val="2"/>
          <w:sz w:val="22"/>
          <w:szCs w:val="22"/>
        </w:rPr>
        <w:t>3.3.</w:t>
      </w:r>
      <w:r>
        <w:rPr>
          <w:kern w:val="2"/>
          <w:sz w:val="22"/>
          <w:szCs w:val="22"/>
        </w:rPr>
        <w:tab/>
        <w:t>Заказчик производит оплату в течение 5 банковских дней с момента выставления счета Исполнителем согласно поданной заявке. Расчёты осуществляются по реквизитам, указанным в разделе 11 "Реквизиты и подписи сторон" Договора.</w:t>
      </w:r>
    </w:p>
    <w:p w:rsidR="00037FEC" w:rsidRDefault="00037FEC" w:rsidP="00037FEC">
      <w:pPr>
        <w:widowControl w:val="0"/>
        <w:autoSpaceDE w:val="0"/>
        <w:autoSpaceDN w:val="0"/>
        <w:adjustRightInd w:val="0"/>
        <w:jc w:val="both"/>
        <w:rPr>
          <w:kern w:val="2"/>
          <w:sz w:val="22"/>
          <w:szCs w:val="22"/>
        </w:rPr>
      </w:pPr>
      <w:r>
        <w:rPr>
          <w:kern w:val="2"/>
          <w:sz w:val="22"/>
          <w:szCs w:val="22"/>
        </w:rPr>
        <w:t>3.4.</w:t>
      </w:r>
      <w:r>
        <w:rPr>
          <w:kern w:val="2"/>
          <w:sz w:val="22"/>
          <w:szCs w:val="22"/>
        </w:rPr>
        <w:tab/>
        <w:t>Заказчик производит дополнительную оплату в соответствии с п. 4.4.6 Договора на основании выписанного счета.</w:t>
      </w:r>
    </w:p>
    <w:p w:rsidR="00037FEC" w:rsidRDefault="00037FEC" w:rsidP="00037FEC">
      <w:pPr>
        <w:widowControl w:val="0"/>
        <w:autoSpaceDE w:val="0"/>
        <w:autoSpaceDN w:val="0"/>
        <w:adjustRightInd w:val="0"/>
        <w:jc w:val="both"/>
        <w:rPr>
          <w:kern w:val="2"/>
          <w:sz w:val="22"/>
          <w:szCs w:val="22"/>
        </w:rPr>
      </w:pPr>
      <w:r>
        <w:rPr>
          <w:kern w:val="2"/>
          <w:sz w:val="22"/>
          <w:szCs w:val="22"/>
        </w:rPr>
        <w:t>3.5.</w:t>
      </w:r>
      <w:r>
        <w:rPr>
          <w:kern w:val="2"/>
          <w:sz w:val="22"/>
          <w:szCs w:val="22"/>
        </w:rPr>
        <w:tab/>
        <w:t>Расчеты по Договору осуществляются в безналичном порядке платежными поручениями.</w:t>
      </w:r>
    </w:p>
    <w:p w:rsidR="00037FEC" w:rsidRPr="00F87A75" w:rsidRDefault="00037FEC" w:rsidP="00F87A75">
      <w:pPr>
        <w:widowControl w:val="0"/>
        <w:autoSpaceDE w:val="0"/>
        <w:autoSpaceDN w:val="0"/>
        <w:adjustRightInd w:val="0"/>
        <w:jc w:val="both"/>
        <w:rPr>
          <w:kern w:val="2"/>
          <w:sz w:val="22"/>
          <w:szCs w:val="22"/>
        </w:rPr>
      </w:pPr>
      <w:r>
        <w:rPr>
          <w:kern w:val="2"/>
          <w:sz w:val="22"/>
          <w:szCs w:val="22"/>
        </w:rPr>
        <w:t>3.6.</w:t>
      </w:r>
      <w:r>
        <w:rPr>
          <w:kern w:val="2"/>
          <w:sz w:val="22"/>
          <w:szCs w:val="22"/>
        </w:rPr>
        <w:tab/>
        <w:t>Обязательство Заказчика по оплате считается исполненным в момент зачисления денежных средств на корреспондентский счет банка Исполнителя.</w:t>
      </w:r>
    </w:p>
    <w:p w:rsidR="00037FEC" w:rsidRPr="00037FEC" w:rsidRDefault="00037FEC" w:rsidP="00037FEC">
      <w:pPr>
        <w:pStyle w:val="a4"/>
        <w:keepNext/>
        <w:widowControl w:val="0"/>
        <w:numPr>
          <w:ilvl w:val="0"/>
          <w:numId w:val="2"/>
        </w:numPr>
        <w:autoSpaceDE w:val="0"/>
        <w:autoSpaceDN w:val="0"/>
        <w:adjustRightInd w:val="0"/>
        <w:jc w:val="center"/>
        <w:rPr>
          <w:b/>
          <w:bCs/>
          <w:kern w:val="2"/>
          <w:sz w:val="22"/>
          <w:szCs w:val="22"/>
        </w:rPr>
      </w:pPr>
      <w:r w:rsidRPr="00037FEC">
        <w:rPr>
          <w:b/>
          <w:bCs/>
          <w:kern w:val="2"/>
          <w:sz w:val="22"/>
          <w:szCs w:val="22"/>
        </w:rPr>
        <w:t xml:space="preserve">Права и обязанности Исполнителя, Заказчика и </w:t>
      </w:r>
      <w:proofErr w:type="gramStart"/>
      <w:r w:rsidRPr="00037FEC">
        <w:rPr>
          <w:b/>
          <w:bCs/>
          <w:kern w:val="2"/>
          <w:sz w:val="22"/>
          <w:szCs w:val="22"/>
        </w:rPr>
        <w:t>обучающихся</w:t>
      </w:r>
      <w:proofErr w:type="gramEnd"/>
    </w:p>
    <w:p w:rsidR="00037FEC" w:rsidRPr="00037FEC" w:rsidRDefault="00037FEC" w:rsidP="00037FEC">
      <w:pPr>
        <w:pStyle w:val="a4"/>
        <w:keepNext/>
        <w:widowControl w:val="0"/>
        <w:autoSpaceDE w:val="0"/>
        <w:autoSpaceDN w:val="0"/>
        <w:adjustRightInd w:val="0"/>
        <w:rPr>
          <w:b/>
          <w:bCs/>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4.1.</w:t>
      </w:r>
      <w:r>
        <w:rPr>
          <w:kern w:val="2"/>
          <w:sz w:val="22"/>
          <w:szCs w:val="22"/>
        </w:rPr>
        <w:tab/>
        <w:t>Заказчик имеет право:</w:t>
      </w:r>
    </w:p>
    <w:p w:rsidR="00037FEC" w:rsidRDefault="00037FEC" w:rsidP="00037FEC">
      <w:pPr>
        <w:widowControl w:val="0"/>
        <w:autoSpaceDE w:val="0"/>
        <w:autoSpaceDN w:val="0"/>
        <w:adjustRightInd w:val="0"/>
        <w:jc w:val="both"/>
        <w:rPr>
          <w:kern w:val="2"/>
          <w:sz w:val="22"/>
          <w:szCs w:val="22"/>
        </w:rPr>
      </w:pPr>
      <w:r>
        <w:rPr>
          <w:kern w:val="2"/>
          <w:sz w:val="22"/>
          <w:szCs w:val="22"/>
        </w:rPr>
        <w:lastRenderedPageBreak/>
        <w:t>4.1.1.</w:t>
      </w:r>
      <w:r>
        <w:rPr>
          <w:kern w:val="2"/>
          <w:sz w:val="22"/>
          <w:szCs w:val="22"/>
        </w:rPr>
        <w:tab/>
        <w:t>получать информацию от Исполнителя по вопросам организации и обеспечения надлежащего предоставления услуг;</w:t>
      </w:r>
    </w:p>
    <w:p w:rsidR="00037FEC" w:rsidRDefault="00037FEC" w:rsidP="00037FEC">
      <w:pPr>
        <w:widowControl w:val="0"/>
        <w:autoSpaceDE w:val="0"/>
        <w:autoSpaceDN w:val="0"/>
        <w:adjustRightInd w:val="0"/>
        <w:jc w:val="both"/>
        <w:rPr>
          <w:kern w:val="2"/>
          <w:sz w:val="22"/>
          <w:szCs w:val="22"/>
        </w:rPr>
      </w:pPr>
      <w:r>
        <w:rPr>
          <w:kern w:val="2"/>
          <w:sz w:val="22"/>
          <w:szCs w:val="22"/>
        </w:rPr>
        <w:t>4.1.2.</w:t>
      </w:r>
      <w:r>
        <w:rPr>
          <w:kern w:val="2"/>
          <w:sz w:val="22"/>
          <w:szCs w:val="22"/>
        </w:rPr>
        <w:tab/>
        <w:t>выбирать формы обучения (для определенных направлений обучения);</w:t>
      </w:r>
    </w:p>
    <w:p w:rsidR="00037FEC" w:rsidRDefault="00037FEC" w:rsidP="00037FEC">
      <w:pPr>
        <w:widowControl w:val="0"/>
        <w:autoSpaceDE w:val="0"/>
        <w:autoSpaceDN w:val="0"/>
        <w:adjustRightInd w:val="0"/>
        <w:jc w:val="both"/>
        <w:rPr>
          <w:kern w:val="2"/>
          <w:sz w:val="22"/>
          <w:szCs w:val="22"/>
        </w:rPr>
      </w:pPr>
      <w:r>
        <w:rPr>
          <w:kern w:val="2"/>
          <w:sz w:val="22"/>
          <w:szCs w:val="22"/>
        </w:rPr>
        <w:t>4.1.3.</w:t>
      </w:r>
      <w:r>
        <w:rPr>
          <w:kern w:val="2"/>
          <w:sz w:val="22"/>
          <w:szCs w:val="22"/>
        </w:rPr>
        <w:tab/>
        <w:t>в случае отсутствия на занятиях обучающегося по уважительным причинам (при наличии оправдательного документа) направить его завершить обучение в следующей группе по согласованию с Исполнителем и на основании графика комплектования учебных групп.</w:t>
      </w:r>
    </w:p>
    <w:p w:rsidR="00037FEC" w:rsidRDefault="00037FEC" w:rsidP="00037FEC">
      <w:pPr>
        <w:widowControl w:val="0"/>
        <w:autoSpaceDE w:val="0"/>
        <w:autoSpaceDN w:val="0"/>
        <w:adjustRightInd w:val="0"/>
        <w:jc w:val="both"/>
        <w:rPr>
          <w:kern w:val="2"/>
          <w:sz w:val="22"/>
          <w:szCs w:val="22"/>
        </w:rPr>
      </w:pPr>
      <w:r>
        <w:rPr>
          <w:kern w:val="2"/>
          <w:sz w:val="22"/>
          <w:szCs w:val="22"/>
        </w:rPr>
        <w:t>4.2.</w:t>
      </w:r>
      <w:r>
        <w:rPr>
          <w:kern w:val="2"/>
          <w:sz w:val="22"/>
          <w:szCs w:val="22"/>
        </w:rPr>
        <w:tab/>
        <w:t>Заказчик обязан:</w:t>
      </w:r>
    </w:p>
    <w:p w:rsidR="00037FEC" w:rsidRDefault="00037FEC" w:rsidP="00037FEC">
      <w:pPr>
        <w:widowControl w:val="0"/>
        <w:autoSpaceDE w:val="0"/>
        <w:autoSpaceDN w:val="0"/>
        <w:adjustRightInd w:val="0"/>
        <w:jc w:val="both"/>
        <w:rPr>
          <w:kern w:val="2"/>
          <w:sz w:val="22"/>
          <w:szCs w:val="22"/>
        </w:rPr>
      </w:pPr>
      <w:r>
        <w:rPr>
          <w:kern w:val="2"/>
          <w:sz w:val="22"/>
          <w:szCs w:val="22"/>
        </w:rPr>
        <w:t>4.2.1.</w:t>
      </w:r>
      <w:r>
        <w:rPr>
          <w:kern w:val="2"/>
          <w:sz w:val="22"/>
          <w:szCs w:val="22"/>
        </w:rPr>
        <w:tab/>
        <w:t xml:space="preserve">своевременно вносить плату за предоставляемые Обучающемуся образовательные услуги в размере и порядке, </w:t>
      </w:r>
      <w:proofErr w:type="gramStart"/>
      <w:r>
        <w:rPr>
          <w:kern w:val="2"/>
          <w:sz w:val="22"/>
          <w:szCs w:val="22"/>
        </w:rPr>
        <w:t>определенных</w:t>
      </w:r>
      <w:proofErr w:type="gramEnd"/>
      <w:r>
        <w:rPr>
          <w:kern w:val="2"/>
          <w:sz w:val="22"/>
          <w:szCs w:val="22"/>
        </w:rPr>
        <w:t xml:space="preserve"> настоящим Договором, а также предоставлять платежные документы, подтверждающие такую оплату;</w:t>
      </w:r>
    </w:p>
    <w:p w:rsidR="00037FEC" w:rsidRDefault="00037FEC" w:rsidP="00037FEC">
      <w:pPr>
        <w:widowControl w:val="0"/>
        <w:autoSpaceDE w:val="0"/>
        <w:autoSpaceDN w:val="0"/>
        <w:adjustRightInd w:val="0"/>
        <w:jc w:val="both"/>
        <w:rPr>
          <w:kern w:val="2"/>
          <w:sz w:val="22"/>
          <w:szCs w:val="22"/>
        </w:rPr>
      </w:pPr>
      <w:r>
        <w:rPr>
          <w:kern w:val="2"/>
          <w:sz w:val="22"/>
          <w:szCs w:val="22"/>
        </w:rPr>
        <w:t>4.2.2.</w:t>
      </w:r>
      <w:r>
        <w:rPr>
          <w:kern w:val="2"/>
          <w:sz w:val="22"/>
          <w:szCs w:val="22"/>
        </w:rPr>
        <w:tab/>
      </w:r>
      <w:r w:rsidR="00520148" w:rsidRPr="00520148">
        <w:rPr>
          <w:kern w:val="2"/>
          <w:sz w:val="22"/>
          <w:szCs w:val="22"/>
        </w:rPr>
        <w:t xml:space="preserve">предоставить до начала занятий список обучающихся (Приложение № 1) и иные документы, необходимые в соответствии с постановлением Правительства Российской Федерации от 31 мая 2021 года №825 «О федеральной информационной системе «Федеральный реестр сведений о </w:t>
      </w:r>
      <w:proofErr w:type="gramStart"/>
      <w:r w:rsidR="00520148" w:rsidRPr="00520148">
        <w:rPr>
          <w:kern w:val="2"/>
          <w:sz w:val="22"/>
          <w:szCs w:val="22"/>
        </w:rPr>
        <w:t>документах</w:t>
      </w:r>
      <w:proofErr w:type="gramEnd"/>
      <w:r w:rsidR="00520148" w:rsidRPr="00520148">
        <w:rPr>
          <w:kern w:val="2"/>
          <w:sz w:val="22"/>
          <w:szCs w:val="22"/>
        </w:rPr>
        <w:t xml:space="preserve"> об образовании и (или) о квалификации, документах об обучении» (далее – ФИС ФРДО) и письмом Рособрнадзора от 19 марта 2019 года №13-104 «О своевременном заполнении ФИС ФРДО</w:t>
      </w:r>
      <w:proofErr w:type="gramStart"/>
      <w:r w:rsidR="00520148" w:rsidRPr="00520148">
        <w:rPr>
          <w:kern w:val="2"/>
          <w:sz w:val="22"/>
          <w:szCs w:val="22"/>
        </w:rPr>
        <w:t>»;</w:t>
      </w:r>
      <w:r>
        <w:rPr>
          <w:kern w:val="2"/>
          <w:sz w:val="22"/>
          <w:szCs w:val="22"/>
        </w:rPr>
        <w:t>;</w:t>
      </w:r>
      <w:proofErr w:type="gramEnd"/>
    </w:p>
    <w:p w:rsidR="00037FEC" w:rsidRDefault="00037FEC" w:rsidP="00037FEC">
      <w:pPr>
        <w:widowControl w:val="0"/>
        <w:autoSpaceDE w:val="0"/>
        <w:autoSpaceDN w:val="0"/>
        <w:adjustRightInd w:val="0"/>
        <w:jc w:val="both"/>
        <w:rPr>
          <w:kern w:val="2"/>
          <w:sz w:val="22"/>
          <w:szCs w:val="22"/>
        </w:rPr>
      </w:pPr>
      <w:r>
        <w:rPr>
          <w:kern w:val="2"/>
          <w:sz w:val="22"/>
          <w:szCs w:val="22"/>
        </w:rPr>
        <w:t>4.2.3.</w:t>
      </w:r>
      <w:r>
        <w:rPr>
          <w:kern w:val="2"/>
          <w:sz w:val="22"/>
          <w:szCs w:val="22"/>
        </w:rPr>
        <w:tab/>
        <w:t>обеспечить явку обучающихся согласно поданной заявке и расписанию занятий;</w:t>
      </w:r>
    </w:p>
    <w:p w:rsidR="00037FEC" w:rsidRDefault="00037FEC" w:rsidP="00037FEC">
      <w:pPr>
        <w:widowControl w:val="0"/>
        <w:autoSpaceDE w:val="0"/>
        <w:autoSpaceDN w:val="0"/>
        <w:adjustRightInd w:val="0"/>
        <w:jc w:val="both"/>
        <w:rPr>
          <w:kern w:val="2"/>
          <w:sz w:val="22"/>
          <w:szCs w:val="22"/>
        </w:rPr>
      </w:pPr>
      <w:r>
        <w:rPr>
          <w:kern w:val="2"/>
          <w:sz w:val="22"/>
          <w:szCs w:val="22"/>
        </w:rPr>
        <w:t>4.2.4.</w:t>
      </w:r>
      <w:r>
        <w:rPr>
          <w:kern w:val="2"/>
          <w:sz w:val="22"/>
          <w:szCs w:val="22"/>
        </w:rPr>
        <w:tab/>
        <w:t xml:space="preserve">по окончании срока оказания услуг подписать </w:t>
      </w:r>
      <w:r>
        <w:rPr>
          <w:b/>
          <w:kern w:val="2"/>
          <w:sz w:val="22"/>
          <w:szCs w:val="22"/>
        </w:rPr>
        <w:t>Акт об оказании услуг</w:t>
      </w:r>
      <w:r>
        <w:rPr>
          <w:kern w:val="2"/>
          <w:sz w:val="22"/>
          <w:szCs w:val="22"/>
        </w:rPr>
        <w:t>, либо представить мотивированный отказ от приемки оказанных услуг.</w:t>
      </w:r>
    </w:p>
    <w:p w:rsidR="00037FEC" w:rsidRDefault="00037FEC" w:rsidP="00037FEC">
      <w:pPr>
        <w:widowControl w:val="0"/>
        <w:autoSpaceDE w:val="0"/>
        <w:autoSpaceDN w:val="0"/>
        <w:adjustRightInd w:val="0"/>
        <w:jc w:val="both"/>
        <w:rPr>
          <w:kern w:val="2"/>
          <w:sz w:val="22"/>
          <w:szCs w:val="22"/>
        </w:rPr>
      </w:pPr>
      <w:r>
        <w:rPr>
          <w:kern w:val="2"/>
          <w:sz w:val="22"/>
          <w:szCs w:val="22"/>
        </w:rPr>
        <w:t>4.3.</w:t>
      </w:r>
      <w:r>
        <w:rPr>
          <w:kern w:val="2"/>
          <w:sz w:val="22"/>
          <w:szCs w:val="22"/>
        </w:rPr>
        <w:tab/>
        <w:t>Исполнитель имеет право:</w:t>
      </w:r>
    </w:p>
    <w:p w:rsidR="00037FEC" w:rsidRDefault="00037FEC" w:rsidP="00037FEC">
      <w:pPr>
        <w:widowControl w:val="0"/>
        <w:autoSpaceDE w:val="0"/>
        <w:autoSpaceDN w:val="0"/>
        <w:adjustRightInd w:val="0"/>
        <w:jc w:val="both"/>
        <w:rPr>
          <w:kern w:val="2"/>
          <w:sz w:val="22"/>
          <w:szCs w:val="22"/>
        </w:rPr>
      </w:pPr>
      <w:r>
        <w:rPr>
          <w:kern w:val="2"/>
          <w:sz w:val="22"/>
          <w:szCs w:val="22"/>
        </w:rPr>
        <w:t>4.3.1.</w:t>
      </w:r>
      <w:r>
        <w:rPr>
          <w:kern w:val="2"/>
          <w:sz w:val="22"/>
          <w:szCs w:val="22"/>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p>
    <w:p w:rsidR="00037FEC" w:rsidRDefault="00037FEC" w:rsidP="00037FEC">
      <w:pPr>
        <w:widowControl w:val="0"/>
        <w:autoSpaceDE w:val="0"/>
        <w:autoSpaceDN w:val="0"/>
        <w:adjustRightInd w:val="0"/>
        <w:jc w:val="both"/>
        <w:rPr>
          <w:kern w:val="2"/>
          <w:sz w:val="22"/>
          <w:szCs w:val="22"/>
        </w:rPr>
      </w:pPr>
      <w:r>
        <w:rPr>
          <w:kern w:val="2"/>
          <w:sz w:val="22"/>
          <w:szCs w:val="22"/>
        </w:rPr>
        <w:t>4.3.2</w:t>
      </w:r>
      <w:r>
        <w:rPr>
          <w:kern w:val="2"/>
          <w:sz w:val="22"/>
          <w:szCs w:val="22"/>
        </w:rPr>
        <w:tab/>
        <w:t>по своему усмотрению привлекать для оказания услуг по Договору третьих лиц (</w:t>
      </w:r>
      <w:proofErr w:type="spellStart"/>
      <w:r>
        <w:rPr>
          <w:kern w:val="2"/>
          <w:sz w:val="22"/>
          <w:szCs w:val="22"/>
        </w:rPr>
        <w:t>субисполнителей</w:t>
      </w:r>
      <w:proofErr w:type="spellEnd"/>
      <w:r>
        <w:rPr>
          <w:kern w:val="2"/>
          <w:sz w:val="22"/>
          <w:szCs w:val="22"/>
        </w:rPr>
        <w:t>);</w:t>
      </w:r>
    </w:p>
    <w:p w:rsidR="00037FEC" w:rsidRDefault="00037FEC" w:rsidP="00037FEC">
      <w:pPr>
        <w:widowControl w:val="0"/>
        <w:autoSpaceDE w:val="0"/>
        <w:autoSpaceDN w:val="0"/>
        <w:adjustRightInd w:val="0"/>
        <w:jc w:val="both"/>
        <w:rPr>
          <w:kern w:val="2"/>
          <w:sz w:val="22"/>
          <w:szCs w:val="22"/>
        </w:rPr>
      </w:pPr>
      <w:r>
        <w:rPr>
          <w:kern w:val="2"/>
          <w:sz w:val="22"/>
          <w:szCs w:val="22"/>
        </w:rPr>
        <w:t>4.3.3</w:t>
      </w:r>
      <w:r>
        <w:rPr>
          <w:kern w:val="2"/>
          <w:sz w:val="22"/>
          <w:szCs w:val="22"/>
        </w:rPr>
        <w:tab/>
        <w:t>отчислить Обучающегося в случаях, предусмотренных Порядком отчисления обучающихся из ГБОУ ДПО Центра “Профессионал”.</w:t>
      </w:r>
    </w:p>
    <w:p w:rsidR="00037FEC" w:rsidRDefault="00037FEC" w:rsidP="00037FEC">
      <w:pPr>
        <w:widowControl w:val="0"/>
        <w:autoSpaceDE w:val="0"/>
        <w:autoSpaceDN w:val="0"/>
        <w:adjustRightInd w:val="0"/>
        <w:jc w:val="both"/>
        <w:rPr>
          <w:kern w:val="2"/>
          <w:sz w:val="22"/>
          <w:szCs w:val="22"/>
        </w:rPr>
      </w:pPr>
      <w:r>
        <w:rPr>
          <w:kern w:val="2"/>
          <w:sz w:val="22"/>
          <w:szCs w:val="22"/>
        </w:rPr>
        <w:t>4.3.4</w:t>
      </w:r>
      <w:r>
        <w:rPr>
          <w:kern w:val="2"/>
          <w:sz w:val="22"/>
          <w:szCs w:val="22"/>
        </w:rPr>
        <w:tab/>
        <w:t xml:space="preserve">не допускать до обучения Обучающегося в случае отсутствия документов необходимых в соответствии с постановлением Правительства Российской Федерации </w:t>
      </w:r>
      <w:r w:rsidR="00231521" w:rsidRPr="00231521">
        <w:rPr>
          <w:kern w:val="2"/>
          <w:sz w:val="22"/>
          <w:szCs w:val="22"/>
        </w:rPr>
        <w:t xml:space="preserve">от 31 мая 2021 года №825 </w:t>
      </w:r>
      <w:r>
        <w:rPr>
          <w:kern w:val="2"/>
          <w:sz w:val="22"/>
          <w:szCs w:val="22"/>
        </w:rPr>
        <w:t xml:space="preserve">«О федеральной информационной системе «Федеральный реестр сведений о </w:t>
      </w:r>
      <w:proofErr w:type="gramStart"/>
      <w:r>
        <w:rPr>
          <w:kern w:val="2"/>
          <w:sz w:val="22"/>
          <w:szCs w:val="22"/>
        </w:rPr>
        <w:t>документах</w:t>
      </w:r>
      <w:proofErr w:type="gramEnd"/>
      <w:r>
        <w:rPr>
          <w:kern w:val="2"/>
          <w:sz w:val="22"/>
          <w:szCs w:val="22"/>
        </w:rPr>
        <w:t xml:space="preserve"> об образовании и (или) о квалификации, документах об обучении» и письмом Рособрнадзора от 19 марта 2019 года №13-104 «О своевременном заполнении ФИС ФРДО».</w:t>
      </w:r>
    </w:p>
    <w:p w:rsidR="00037FEC" w:rsidRDefault="00037FEC" w:rsidP="00037FEC">
      <w:pPr>
        <w:widowControl w:val="0"/>
        <w:autoSpaceDE w:val="0"/>
        <w:autoSpaceDN w:val="0"/>
        <w:adjustRightInd w:val="0"/>
        <w:jc w:val="both"/>
        <w:rPr>
          <w:kern w:val="2"/>
          <w:sz w:val="22"/>
          <w:szCs w:val="22"/>
        </w:rPr>
      </w:pPr>
      <w:r>
        <w:rPr>
          <w:kern w:val="2"/>
          <w:sz w:val="22"/>
          <w:szCs w:val="22"/>
        </w:rPr>
        <w:t>4.4.</w:t>
      </w:r>
      <w:r>
        <w:rPr>
          <w:kern w:val="2"/>
          <w:sz w:val="22"/>
          <w:szCs w:val="22"/>
        </w:rPr>
        <w:tab/>
        <w:t>Исполнитель обязан:</w:t>
      </w:r>
    </w:p>
    <w:p w:rsidR="00037FEC" w:rsidRDefault="00037FEC" w:rsidP="00037FEC">
      <w:pPr>
        <w:widowControl w:val="0"/>
        <w:autoSpaceDE w:val="0"/>
        <w:autoSpaceDN w:val="0"/>
        <w:adjustRightInd w:val="0"/>
        <w:jc w:val="both"/>
        <w:rPr>
          <w:kern w:val="2"/>
          <w:sz w:val="22"/>
          <w:szCs w:val="22"/>
        </w:rPr>
      </w:pPr>
      <w:r>
        <w:rPr>
          <w:kern w:val="2"/>
          <w:sz w:val="22"/>
          <w:szCs w:val="22"/>
        </w:rPr>
        <w:t>4.4.1.</w:t>
      </w:r>
      <w:r>
        <w:rPr>
          <w:kern w:val="2"/>
          <w:sz w:val="22"/>
          <w:szCs w:val="22"/>
        </w:rPr>
        <w:tab/>
        <w:t>обеспечить оказание услуг в полном объеме в соответствии с образовательными программами (частью образовательной программы) и условиями Договора;</w:t>
      </w:r>
    </w:p>
    <w:p w:rsidR="00037FEC" w:rsidRDefault="00037FEC" w:rsidP="00037FEC">
      <w:pPr>
        <w:widowControl w:val="0"/>
        <w:autoSpaceDE w:val="0"/>
        <w:autoSpaceDN w:val="0"/>
        <w:adjustRightInd w:val="0"/>
        <w:jc w:val="both"/>
        <w:rPr>
          <w:kern w:val="2"/>
          <w:sz w:val="22"/>
          <w:szCs w:val="22"/>
        </w:rPr>
      </w:pPr>
      <w:r>
        <w:rPr>
          <w:kern w:val="2"/>
          <w:sz w:val="22"/>
          <w:szCs w:val="22"/>
        </w:rPr>
        <w:t>4.4.2.</w:t>
      </w:r>
      <w:r>
        <w:rPr>
          <w:kern w:val="2"/>
          <w:sz w:val="22"/>
          <w:szCs w:val="22"/>
        </w:rPr>
        <w:tab/>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37FEC" w:rsidRDefault="00037FEC" w:rsidP="00037FEC">
      <w:pPr>
        <w:widowControl w:val="0"/>
        <w:autoSpaceDE w:val="0"/>
        <w:autoSpaceDN w:val="0"/>
        <w:adjustRightInd w:val="0"/>
        <w:jc w:val="both"/>
        <w:rPr>
          <w:kern w:val="2"/>
          <w:sz w:val="22"/>
          <w:szCs w:val="22"/>
        </w:rPr>
      </w:pPr>
      <w:r>
        <w:rPr>
          <w:kern w:val="2"/>
          <w:sz w:val="22"/>
          <w:szCs w:val="22"/>
        </w:rPr>
        <w:t>4.4.3.</w:t>
      </w:r>
      <w:r>
        <w:rPr>
          <w:kern w:val="2"/>
          <w:sz w:val="22"/>
          <w:szCs w:val="22"/>
        </w:rPr>
        <w:tab/>
        <w:t>выдать необходимые учебные пособия в соответствии с утвержденным директором ГБОУ ДПО Центра "Профессионал" перечнем раздаточных материалов;</w:t>
      </w:r>
    </w:p>
    <w:p w:rsidR="00037FEC" w:rsidRDefault="00037FEC" w:rsidP="00037FEC">
      <w:pPr>
        <w:widowControl w:val="0"/>
        <w:autoSpaceDE w:val="0"/>
        <w:autoSpaceDN w:val="0"/>
        <w:adjustRightInd w:val="0"/>
        <w:jc w:val="both"/>
        <w:rPr>
          <w:kern w:val="2"/>
          <w:sz w:val="22"/>
          <w:szCs w:val="22"/>
        </w:rPr>
      </w:pPr>
      <w:r>
        <w:rPr>
          <w:kern w:val="2"/>
          <w:sz w:val="22"/>
          <w:szCs w:val="22"/>
        </w:rPr>
        <w:t>4.4.4.</w:t>
      </w:r>
      <w:r>
        <w:rPr>
          <w:kern w:val="2"/>
          <w:sz w:val="22"/>
          <w:szCs w:val="22"/>
        </w:rPr>
        <w:tab/>
        <w:t xml:space="preserve">по окончании обучения оформить </w:t>
      </w:r>
      <w:r>
        <w:rPr>
          <w:b/>
          <w:kern w:val="2"/>
          <w:sz w:val="22"/>
          <w:szCs w:val="22"/>
        </w:rPr>
        <w:t>Акт об оказании услуг</w:t>
      </w:r>
      <w:r>
        <w:rPr>
          <w:kern w:val="2"/>
          <w:sz w:val="22"/>
          <w:szCs w:val="22"/>
        </w:rPr>
        <w:t>;</w:t>
      </w:r>
    </w:p>
    <w:p w:rsidR="00037FEC" w:rsidRDefault="00037FEC" w:rsidP="00037FEC">
      <w:pPr>
        <w:widowControl w:val="0"/>
        <w:autoSpaceDE w:val="0"/>
        <w:autoSpaceDN w:val="0"/>
        <w:adjustRightInd w:val="0"/>
        <w:jc w:val="both"/>
        <w:rPr>
          <w:kern w:val="2"/>
          <w:sz w:val="22"/>
          <w:szCs w:val="22"/>
        </w:rPr>
      </w:pPr>
      <w:proofErr w:type="gramStart"/>
      <w:r>
        <w:rPr>
          <w:kern w:val="2"/>
          <w:sz w:val="22"/>
          <w:szCs w:val="22"/>
        </w:rPr>
        <w:t>4.4.5.</w:t>
      </w:r>
      <w:r>
        <w:rPr>
          <w:kern w:val="2"/>
          <w:sz w:val="22"/>
          <w:szCs w:val="22"/>
        </w:rPr>
        <w:tab/>
        <w:t xml:space="preserve">по окончании обучения, после успешного освоения обучающимся соответствующей образовательной программы, 100%-й оплаты за обучение и возврата Заказчиком подписанного </w:t>
      </w:r>
      <w:r>
        <w:rPr>
          <w:b/>
          <w:kern w:val="2"/>
          <w:sz w:val="22"/>
          <w:szCs w:val="22"/>
        </w:rPr>
        <w:t>Акта об оказании услуг</w:t>
      </w:r>
      <w:r>
        <w:rPr>
          <w:kern w:val="2"/>
          <w:sz w:val="22"/>
          <w:szCs w:val="22"/>
        </w:rPr>
        <w:t>, выдать обучающимся документы о квалификации или об обучении установленного вида, а также в установленных случаях, направить пакет документов в комиссию соответствующего органа исполнительной власти (</w:t>
      </w:r>
      <w:proofErr w:type="spellStart"/>
      <w:r>
        <w:rPr>
          <w:kern w:val="2"/>
          <w:sz w:val="22"/>
          <w:szCs w:val="22"/>
        </w:rPr>
        <w:t>Ростехнадзора</w:t>
      </w:r>
      <w:proofErr w:type="spellEnd"/>
      <w:r>
        <w:rPr>
          <w:kern w:val="2"/>
          <w:sz w:val="22"/>
          <w:szCs w:val="22"/>
        </w:rPr>
        <w:t xml:space="preserve">, </w:t>
      </w:r>
      <w:proofErr w:type="spellStart"/>
      <w:r>
        <w:rPr>
          <w:kern w:val="2"/>
          <w:sz w:val="22"/>
          <w:szCs w:val="22"/>
        </w:rPr>
        <w:t>Гостехнадзора</w:t>
      </w:r>
      <w:proofErr w:type="spellEnd"/>
      <w:r>
        <w:rPr>
          <w:kern w:val="2"/>
          <w:sz w:val="22"/>
          <w:szCs w:val="22"/>
        </w:rPr>
        <w:t xml:space="preserve"> и др.) для аттестации и сообщить дату аттестации;</w:t>
      </w:r>
      <w:proofErr w:type="gramEnd"/>
    </w:p>
    <w:p w:rsidR="00037FEC" w:rsidRDefault="00037FEC" w:rsidP="00037FEC">
      <w:pPr>
        <w:widowControl w:val="0"/>
        <w:autoSpaceDE w:val="0"/>
        <w:autoSpaceDN w:val="0"/>
        <w:adjustRightInd w:val="0"/>
        <w:jc w:val="both"/>
        <w:rPr>
          <w:kern w:val="2"/>
          <w:sz w:val="22"/>
          <w:szCs w:val="22"/>
        </w:rPr>
      </w:pPr>
      <w:r>
        <w:rPr>
          <w:kern w:val="2"/>
          <w:sz w:val="22"/>
          <w:szCs w:val="22"/>
        </w:rPr>
        <w:t>4.4.6.</w:t>
      </w:r>
      <w:r>
        <w:rPr>
          <w:kern w:val="2"/>
          <w:sz w:val="22"/>
          <w:szCs w:val="22"/>
        </w:rPr>
        <w:tab/>
        <w:t xml:space="preserve">предоставить возможность повторной сдачи экзамена </w:t>
      </w:r>
      <w:proofErr w:type="gramStart"/>
      <w:r>
        <w:rPr>
          <w:kern w:val="2"/>
          <w:sz w:val="22"/>
          <w:szCs w:val="22"/>
        </w:rPr>
        <w:t>Обучающемуся</w:t>
      </w:r>
      <w:proofErr w:type="gramEnd"/>
      <w:r>
        <w:rPr>
          <w:kern w:val="2"/>
          <w:sz w:val="22"/>
          <w:szCs w:val="22"/>
        </w:rPr>
        <w:t xml:space="preserve"> на возмездной основе в случае его неявки на экзамен или получения неудовлетворительной итоговой оценки на экзамене.</w:t>
      </w:r>
    </w:p>
    <w:p w:rsidR="00037FEC" w:rsidRDefault="00037FEC" w:rsidP="00037FEC">
      <w:pPr>
        <w:widowControl w:val="0"/>
        <w:autoSpaceDE w:val="0"/>
        <w:autoSpaceDN w:val="0"/>
        <w:adjustRightInd w:val="0"/>
        <w:jc w:val="both"/>
        <w:rPr>
          <w:kern w:val="2"/>
          <w:sz w:val="22"/>
          <w:szCs w:val="22"/>
        </w:rPr>
      </w:pPr>
      <w:r>
        <w:rPr>
          <w:kern w:val="2"/>
          <w:sz w:val="22"/>
          <w:szCs w:val="22"/>
        </w:rPr>
        <w:t>4.5.</w:t>
      </w:r>
      <w:r>
        <w:rPr>
          <w:kern w:val="2"/>
          <w:sz w:val="22"/>
          <w:szCs w:val="22"/>
        </w:rPr>
        <w:tab/>
      </w:r>
      <w:proofErr w:type="gramStart"/>
      <w:r>
        <w:rPr>
          <w:kern w:val="2"/>
          <w:sz w:val="22"/>
          <w:szCs w:val="22"/>
        </w:rPr>
        <w:t>Обучающиеся</w:t>
      </w:r>
      <w:proofErr w:type="gramEnd"/>
      <w:r>
        <w:rPr>
          <w:kern w:val="2"/>
          <w:sz w:val="22"/>
          <w:szCs w:val="22"/>
        </w:rPr>
        <w:t xml:space="preserve"> имеют право:</w:t>
      </w:r>
    </w:p>
    <w:p w:rsidR="00037FEC" w:rsidRDefault="00037FEC" w:rsidP="00037FEC">
      <w:pPr>
        <w:widowControl w:val="0"/>
        <w:autoSpaceDE w:val="0"/>
        <w:autoSpaceDN w:val="0"/>
        <w:adjustRightInd w:val="0"/>
        <w:jc w:val="both"/>
        <w:rPr>
          <w:kern w:val="2"/>
          <w:sz w:val="22"/>
          <w:szCs w:val="22"/>
        </w:rPr>
      </w:pPr>
      <w:r>
        <w:rPr>
          <w:kern w:val="2"/>
          <w:sz w:val="22"/>
          <w:szCs w:val="22"/>
        </w:rPr>
        <w:t>4.5.1.</w:t>
      </w:r>
      <w:r>
        <w:rPr>
          <w:kern w:val="2"/>
          <w:sz w:val="22"/>
          <w:szCs w:val="22"/>
        </w:rPr>
        <w:tab/>
        <w:t>получать информацию от Исполнителя по вопросам организации и обеспечения надлежащего предоставления услуг;</w:t>
      </w:r>
    </w:p>
    <w:p w:rsidR="00037FEC" w:rsidRDefault="00037FEC" w:rsidP="00037FEC">
      <w:pPr>
        <w:widowControl w:val="0"/>
        <w:autoSpaceDE w:val="0"/>
        <w:autoSpaceDN w:val="0"/>
        <w:adjustRightInd w:val="0"/>
        <w:jc w:val="both"/>
        <w:rPr>
          <w:kern w:val="2"/>
          <w:sz w:val="22"/>
          <w:szCs w:val="22"/>
        </w:rPr>
      </w:pPr>
      <w:r>
        <w:rPr>
          <w:kern w:val="2"/>
          <w:sz w:val="22"/>
          <w:szCs w:val="22"/>
        </w:rPr>
        <w:t>4.5.2.</w:t>
      </w:r>
      <w:r>
        <w:rPr>
          <w:kern w:val="2"/>
          <w:sz w:val="22"/>
          <w:szCs w:val="22"/>
        </w:rPr>
        <w:tab/>
        <w:t>пользоваться в установленном порядке имуществом Исполнителя, необходимым для освоения образовательной программы;</w:t>
      </w:r>
    </w:p>
    <w:p w:rsidR="00037FEC" w:rsidRDefault="00037FEC" w:rsidP="00037FEC">
      <w:pPr>
        <w:widowControl w:val="0"/>
        <w:autoSpaceDE w:val="0"/>
        <w:autoSpaceDN w:val="0"/>
        <w:adjustRightInd w:val="0"/>
        <w:jc w:val="both"/>
        <w:rPr>
          <w:kern w:val="2"/>
          <w:sz w:val="22"/>
          <w:szCs w:val="22"/>
        </w:rPr>
      </w:pPr>
      <w:r>
        <w:rPr>
          <w:kern w:val="2"/>
          <w:sz w:val="22"/>
          <w:szCs w:val="22"/>
        </w:rPr>
        <w:t>4.5.3.</w:t>
      </w:r>
      <w:r>
        <w:rPr>
          <w:kern w:val="2"/>
          <w:sz w:val="22"/>
          <w:szCs w:val="22"/>
        </w:rPr>
        <w:tab/>
        <w:t>получать полную и достоверную информацию об оценке своих знаний, умений, навыков и компетенций, а также о критериях этой оценки;</w:t>
      </w:r>
    </w:p>
    <w:p w:rsidR="00037FEC" w:rsidRDefault="00037FEC" w:rsidP="00037FEC">
      <w:pPr>
        <w:widowControl w:val="0"/>
        <w:autoSpaceDE w:val="0"/>
        <w:autoSpaceDN w:val="0"/>
        <w:adjustRightInd w:val="0"/>
        <w:jc w:val="both"/>
        <w:rPr>
          <w:kern w:val="2"/>
          <w:sz w:val="22"/>
          <w:szCs w:val="22"/>
        </w:rPr>
      </w:pPr>
      <w:proofErr w:type="gramStart"/>
      <w:r>
        <w:rPr>
          <w:kern w:val="2"/>
          <w:sz w:val="22"/>
          <w:szCs w:val="22"/>
        </w:rPr>
        <w:t>4.5.4.</w:t>
      </w:r>
      <w:r>
        <w:rPr>
          <w:kern w:val="2"/>
          <w:sz w:val="22"/>
          <w:szCs w:val="22"/>
        </w:rPr>
        <w:tab/>
        <w:t>обучающиеся, не прошедшие итоговой аттестации или получившие на итоговой аттестации неудовлетворительные результаты, вправе пройти итоговую аттестацию в сроки, определяемые порядком проведения итоговой аттестации по соответствующим образовательным программам.</w:t>
      </w:r>
      <w:proofErr w:type="gramEnd"/>
    </w:p>
    <w:p w:rsidR="00037FEC" w:rsidRDefault="00037FEC" w:rsidP="00037FEC">
      <w:pPr>
        <w:widowControl w:val="0"/>
        <w:autoSpaceDE w:val="0"/>
        <w:autoSpaceDN w:val="0"/>
        <w:adjustRightInd w:val="0"/>
        <w:jc w:val="both"/>
        <w:rPr>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4.6.</w:t>
      </w:r>
      <w:r>
        <w:rPr>
          <w:kern w:val="2"/>
          <w:sz w:val="22"/>
          <w:szCs w:val="22"/>
        </w:rPr>
        <w:tab/>
        <w:t>Обучающиеся обязаны:</w:t>
      </w:r>
    </w:p>
    <w:p w:rsidR="00037FEC" w:rsidRDefault="00037FEC" w:rsidP="00037FEC">
      <w:pPr>
        <w:widowControl w:val="0"/>
        <w:autoSpaceDE w:val="0"/>
        <w:autoSpaceDN w:val="0"/>
        <w:adjustRightInd w:val="0"/>
        <w:jc w:val="both"/>
        <w:rPr>
          <w:kern w:val="2"/>
          <w:sz w:val="22"/>
          <w:szCs w:val="22"/>
        </w:rPr>
      </w:pPr>
      <w:r>
        <w:rPr>
          <w:kern w:val="2"/>
          <w:sz w:val="22"/>
          <w:szCs w:val="22"/>
        </w:rPr>
        <w:t>4.6.1.</w:t>
      </w:r>
      <w:r>
        <w:rPr>
          <w:kern w:val="2"/>
          <w:sz w:val="22"/>
          <w:szCs w:val="22"/>
        </w:rPr>
        <w:tab/>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w:t>
      </w:r>
      <w:r>
        <w:rPr>
          <w:kern w:val="2"/>
          <w:sz w:val="22"/>
          <w:szCs w:val="22"/>
        </w:rPr>
        <w:lastRenderedPageBreak/>
        <w:t>педагогическими работниками в рамках образовательной программы;</w:t>
      </w:r>
    </w:p>
    <w:p w:rsidR="00037FEC" w:rsidRDefault="00037FEC" w:rsidP="00037FEC">
      <w:pPr>
        <w:widowControl w:val="0"/>
        <w:autoSpaceDE w:val="0"/>
        <w:autoSpaceDN w:val="0"/>
        <w:adjustRightInd w:val="0"/>
        <w:jc w:val="both"/>
        <w:rPr>
          <w:kern w:val="2"/>
          <w:sz w:val="22"/>
          <w:szCs w:val="22"/>
        </w:rPr>
      </w:pPr>
      <w:r>
        <w:rPr>
          <w:kern w:val="2"/>
          <w:sz w:val="22"/>
          <w:szCs w:val="22"/>
        </w:rPr>
        <w:t>4.6.2.</w:t>
      </w:r>
      <w:r>
        <w:rPr>
          <w:kern w:val="2"/>
          <w:sz w:val="22"/>
          <w:szCs w:val="22"/>
        </w:rPr>
        <w:tab/>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37FEC" w:rsidRDefault="00037FEC" w:rsidP="00037FEC">
      <w:pPr>
        <w:widowControl w:val="0"/>
        <w:autoSpaceDE w:val="0"/>
        <w:autoSpaceDN w:val="0"/>
        <w:adjustRightInd w:val="0"/>
        <w:jc w:val="both"/>
        <w:rPr>
          <w:kern w:val="2"/>
          <w:sz w:val="22"/>
          <w:szCs w:val="22"/>
        </w:rPr>
      </w:pPr>
      <w:r>
        <w:rPr>
          <w:kern w:val="2"/>
          <w:sz w:val="22"/>
          <w:szCs w:val="22"/>
        </w:rPr>
        <w:t>4.6.3.</w:t>
      </w:r>
      <w:r>
        <w:rPr>
          <w:kern w:val="2"/>
          <w:sz w:val="22"/>
          <w:szCs w:val="22"/>
        </w:rPr>
        <w:tab/>
        <w:t>бережно относиться к имуществу Исполнителя.</w:t>
      </w:r>
    </w:p>
    <w:p w:rsidR="00037FEC" w:rsidRDefault="00037FEC" w:rsidP="00037FEC">
      <w:pPr>
        <w:keepNext/>
        <w:widowControl w:val="0"/>
        <w:autoSpaceDE w:val="0"/>
        <w:autoSpaceDN w:val="0"/>
        <w:adjustRightInd w:val="0"/>
        <w:jc w:val="center"/>
        <w:rPr>
          <w:b/>
          <w:bCs/>
          <w:kern w:val="2"/>
          <w:sz w:val="22"/>
          <w:szCs w:val="22"/>
        </w:rPr>
      </w:pPr>
    </w:p>
    <w:p w:rsidR="00037FEC" w:rsidRPr="00037FEC" w:rsidRDefault="00037FEC" w:rsidP="00037FEC">
      <w:pPr>
        <w:pStyle w:val="a4"/>
        <w:keepNext/>
        <w:widowControl w:val="0"/>
        <w:numPr>
          <w:ilvl w:val="0"/>
          <w:numId w:val="2"/>
        </w:numPr>
        <w:autoSpaceDE w:val="0"/>
        <w:autoSpaceDN w:val="0"/>
        <w:adjustRightInd w:val="0"/>
        <w:jc w:val="center"/>
        <w:rPr>
          <w:b/>
          <w:kern w:val="2"/>
          <w:sz w:val="22"/>
          <w:szCs w:val="22"/>
        </w:rPr>
      </w:pPr>
      <w:r w:rsidRPr="00037FEC">
        <w:rPr>
          <w:b/>
          <w:kern w:val="2"/>
          <w:sz w:val="22"/>
          <w:szCs w:val="22"/>
        </w:rPr>
        <w:t>Акт об оказании услуг</w:t>
      </w:r>
    </w:p>
    <w:p w:rsidR="00037FEC" w:rsidRPr="00037FEC" w:rsidRDefault="00037FEC" w:rsidP="00037FEC">
      <w:pPr>
        <w:pStyle w:val="a4"/>
        <w:keepNext/>
        <w:widowControl w:val="0"/>
        <w:autoSpaceDE w:val="0"/>
        <w:autoSpaceDN w:val="0"/>
        <w:adjustRightInd w:val="0"/>
        <w:rPr>
          <w:b/>
          <w:bCs/>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 xml:space="preserve">5.1. По завершении предоставления услуг стороны подписывают </w:t>
      </w:r>
      <w:r>
        <w:rPr>
          <w:b/>
          <w:kern w:val="2"/>
          <w:sz w:val="22"/>
          <w:szCs w:val="22"/>
        </w:rPr>
        <w:t>Акт об оказании услуг</w:t>
      </w:r>
      <w:r>
        <w:rPr>
          <w:kern w:val="2"/>
          <w:sz w:val="22"/>
          <w:szCs w:val="22"/>
        </w:rPr>
        <w:t>, которым подтверждается получение услуг Заказчиком.</w:t>
      </w:r>
    </w:p>
    <w:p w:rsidR="00037FEC" w:rsidRDefault="00037FEC" w:rsidP="00037FEC">
      <w:pPr>
        <w:widowControl w:val="0"/>
        <w:autoSpaceDE w:val="0"/>
        <w:autoSpaceDN w:val="0"/>
        <w:adjustRightInd w:val="0"/>
        <w:jc w:val="both"/>
        <w:rPr>
          <w:kern w:val="2"/>
          <w:sz w:val="22"/>
          <w:szCs w:val="22"/>
        </w:rPr>
      </w:pPr>
      <w:r>
        <w:rPr>
          <w:kern w:val="2"/>
          <w:sz w:val="22"/>
          <w:szCs w:val="22"/>
        </w:rPr>
        <w:t>5.2.</w:t>
      </w:r>
      <w:r>
        <w:rPr>
          <w:kern w:val="2"/>
          <w:sz w:val="22"/>
          <w:szCs w:val="22"/>
        </w:rPr>
        <w:tab/>
      </w:r>
      <w:r>
        <w:rPr>
          <w:b/>
          <w:kern w:val="2"/>
          <w:sz w:val="22"/>
          <w:szCs w:val="22"/>
        </w:rPr>
        <w:t>Акт об оказании услуг</w:t>
      </w:r>
      <w:r>
        <w:rPr>
          <w:kern w:val="2"/>
          <w:sz w:val="22"/>
          <w:szCs w:val="22"/>
        </w:rPr>
        <w:t xml:space="preserve"> должен быть составлен в 2 (двух) экземплярах, подписан Заказчиком и Исполнителем в течение 5 дней с момента завершения оказания услуг.</w:t>
      </w:r>
    </w:p>
    <w:p w:rsidR="00037FEC" w:rsidRDefault="00037FEC" w:rsidP="00037FEC">
      <w:pPr>
        <w:widowControl w:val="0"/>
        <w:autoSpaceDE w:val="0"/>
        <w:autoSpaceDN w:val="0"/>
        <w:adjustRightInd w:val="0"/>
        <w:jc w:val="both"/>
        <w:rPr>
          <w:kern w:val="2"/>
          <w:sz w:val="22"/>
          <w:szCs w:val="22"/>
        </w:rPr>
      </w:pPr>
      <w:r>
        <w:rPr>
          <w:kern w:val="2"/>
          <w:sz w:val="22"/>
          <w:szCs w:val="22"/>
        </w:rPr>
        <w:t>5.3.</w:t>
      </w:r>
      <w:r>
        <w:rPr>
          <w:kern w:val="2"/>
          <w:sz w:val="22"/>
          <w:szCs w:val="22"/>
        </w:rPr>
        <w:tab/>
        <w:t xml:space="preserve">В случае отказа Заказчика от подписания </w:t>
      </w:r>
      <w:r>
        <w:rPr>
          <w:b/>
          <w:kern w:val="2"/>
          <w:sz w:val="22"/>
          <w:szCs w:val="22"/>
        </w:rPr>
        <w:t>Акта об оказании услуг</w:t>
      </w:r>
      <w:r>
        <w:rPr>
          <w:kern w:val="2"/>
          <w:sz w:val="22"/>
          <w:szCs w:val="22"/>
        </w:rPr>
        <w:t>, он должен в течение 5 дней с момента завершения оказания услуг предоставить мотивированный отказ от приемки оказанных услуг (претензию).</w:t>
      </w:r>
    </w:p>
    <w:p w:rsidR="00037FEC" w:rsidRDefault="00037FEC" w:rsidP="00037FEC">
      <w:pPr>
        <w:widowControl w:val="0"/>
        <w:autoSpaceDE w:val="0"/>
        <w:autoSpaceDN w:val="0"/>
        <w:adjustRightInd w:val="0"/>
        <w:jc w:val="both"/>
        <w:rPr>
          <w:kern w:val="2"/>
          <w:sz w:val="22"/>
          <w:szCs w:val="22"/>
        </w:rPr>
      </w:pPr>
      <w:r>
        <w:rPr>
          <w:kern w:val="2"/>
          <w:sz w:val="22"/>
          <w:szCs w:val="22"/>
        </w:rPr>
        <w:t>5.4.</w:t>
      </w:r>
      <w:r>
        <w:rPr>
          <w:kern w:val="2"/>
          <w:sz w:val="22"/>
          <w:szCs w:val="22"/>
        </w:rPr>
        <w:tab/>
        <w:t xml:space="preserve">В случае </w:t>
      </w:r>
      <w:proofErr w:type="spellStart"/>
      <w:r>
        <w:rPr>
          <w:kern w:val="2"/>
          <w:sz w:val="22"/>
          <w:szCs w:val="22"/>
        </w:rPr>
        <w:t>неподписания</w:t>
      </w:r>
      <w:proofErr w:type="spellEnd"/>
      <w:r>
        <w:rPr>
          <w:kern w:val="2"/>
          <w:sz w:val="22"/>
          <w:szCs w:val="22"/>
        </w:rPr>
        <w:t xml:space="preserve"> </w:t>
      </w:r>
      <w:r>
        <w:rPr>
          <w:b/>
          <w:kern w:val="2"/>
          <w:sz w:val="22"/>
          <w:szCs w:val="22"/>
        </w:rPr>
        <w:t>Акта об оказании услуг</w:t>
      </w:r>
      <w:r>
        <w:rPr>
          <w:kern w:val="2"/>
          <w:sz w:val="22"/>
          <w:szCs w:val="22"/>
        </w:rPr>
        <w:t xml:space="preserve"> и </w:t>
      </w:r>
      <w:proofErr w:type="spellStart"/>
      <w:r>
        <w:rPr>
          <w:kern w:val="2"/>
          <w:sz w:val="22"/>
          <w:szCs w:val="22"/>
        </w:rPr>
        <w:t>непредоставления</w:t>
      </w:r>
      <w:proofErr w:type="spellEnd"/>
      <w:r>
        <w:rPr>
          <w:kern w:val="2"/>
          <w:sz w:val="22"/>
          <w:szCs w:val="22"/>
        </w:rPr>
        <w:t xml:space="preserve"> мотивированного отказа Заказчика от подписания акта в нем делается отметка об этом, и акт подписывается Исполнителем, при этом услуги считаются оказанными Исполнителем надлежащим образом. </w:t>
      </w:r>
    </w:p>
    <w:p w:rsidR="00037FEC" w:rsidRDefault="00037FEC" w:rsidP="00037FEC">
      <w:pPr>
        <w:keepNext/>
        <w:widowControl w:val="0"/>
        <w:autoSpaceDE w:val="0"/>
        <w:autoSpaceDN w:val="0"/>
        <w:adjustRightInd w:val="0"/>
        <w:jc w:val="center"/>
        <w:rPr>
          <w:b/>
          <w:bCs/>
          <w:kern w:val="2"/>
          <w:sz w:val="22"/>
          <w:szCs w:val="22"/>
        </w:rPr>
      </w:pPr>
    </w:p>
    <w:p w:rsidR="00037FEC" w:rsidRPr="00037FEC" w:rsidRDefault="00037FEC" w:rsidP="00037FEC">
      <w:pPr>
        <w:pStyle w:val="a4"/>
        <w:keepNext/>
        <w:widowControl w:val="0"/>
        <w:numPr>
          <w:ilvl w:val="0"/>
          <w:numId w:val="2"/>
        </w:numPr>
        <w:autoSpaceDE w:val="0"/>
        <w:autoSpaceDN w:val="0"/>
        <w:adjustRightInd w:val="0"/>
        <w:jc w:val="center"/>
        <w:rPr>
          <w:b/>
          <w:bCs/>
          <w:kern w:val="2"/>
          <w:sz w:val="22"/>
          <w:szCs w:val="22"/>
        </w:rPr>
      </w:pPr>
      <w:r w:rsidRPr="00037FEC">
        <w:rPr>
          <w:b/>
          <w:bCs/>
          <w:kern w:val="2"/>
          <w:sz w:val="22"/>
          <w:szCs w:val="22"/>
        </w:rPr>
        <w:t>Ответственность Сторон</w:t>
      </w:r>
    </w:p>
    <w:p w:rsidR="00037FEC" w:rsidRPr="00037FEC" w:rsidRDefault="00037FEC" w:rsidP="00037FEC">
      <w:pPr>
        <w:pStyle w:val="a4"/>
        <w:keepNext/>
        <w:widowControl w:val="0"/>
        <w:autoSpaceDE w:val="0"/>
        <w:autoSpaceDN w:val="0"/>
        <w:adjustRightInd w:val="0"/>
        <w:rPr>
          <w:b/>
          <w:bCs/>
          <w:kern w:val="2"/>
          <w:sz w:val="22"/>
          <w:szCs w:val="22"/>
        </w:rPr>
      </w:pPr>
    </w:p>
    <w:p w:rsidR="00646D0E" w:rsidRDefault="00646D0E" w:rsidP="00646D0E">
      <w:pPr>
        <w:widowControl w:val="0"/>
        <w:autoSpaceDE w:val="0"/>
        <w:autoSpaceDN w:val="0"/>
        <w:adjustRightInd w:val="0"/>
        <w:jc w:val="both"/>
        <w:rPr>
          <w:kern w:val="2"/>
          <w:sz w:val="22"/>
          <w:szCs w:val="22"/>
        </w:rPr>
      </w:pPr>
      <w:r>
        <w:rPr>
          <w:kern w:val="2"/>
          <w:sz w:val="22"/>
          <w:szCs w:val="22"/>
        </w:rPr>
        <w:t>6.1.</w:t>
      </w:r>
      <w:r>
        <w:rPr>
          <w:kern w:val="2"/>
          <w:sz w:val="22"/>
          <w:szCs w:val="22"/>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46D0E" w:rsidRDefault="00646D0E" w:rsidP="00646D0E">
      <w:pPr>
        <w:widowControl w:val="0"/>
        <w:autoSpaceDE w:val="0"/>
        <w:autoSpaceDN w:val="0"/>
        <w:adjustRightInd w:val="0"/>
        <w:jc w:val="both"/>
        <w:rPr>
          <w:kern w:val="2"/>
          <w:sz w:val="22"/>
          <w:szCs w:val="22"/>
        </w:rPr>
      </w:pPr>
      <w:r>
        <w:rPr>
          <w:kern w:val="2"/>
          <w:sz w:val="22"/>
          <w:szCs w:val="22"/>
        </w:rPr>
        <w:t>6.2.</w:t>
      </w:r>
      <w:r>
        <w:rPr>
          <w:kern w:val="2"/>
          <w:sz w:val="22"/>
          <w:szCs w:val="22"/>
        </w:rPr>
        <w:tab/>
        <w:t>Исполнитель не несет ответственность за отрицательные результаты итоговой аттестации (проверки знаний) Обучающегося, а также за невыполнение им учебного плана.</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6.3.1. безвозмездного оказания образовательных услуг;</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6.3.2. соразмерного уменьшения стоимости оказанных платных образовательных услуг;</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6.3.3. возмещения понесенных им расходов по устранению недостатков оказанных платных образовательных услуг своими силами или третьими лицами.</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6.5.1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6.5.2.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6.5.3. потребовать уменьшения стоимости платных образовательных услуг;</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6.5.4. расторгнуть договор.</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6.7. По инициативе Исполнителя договор, может быть, расторгнут в одностороннем порядке, в следующих случаях:</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6.7.1. применение к обучающемуся, отчисления, как меры дисциплинарного взыскания;</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 xml:space="preserve">6.7.2. невыполнение </w:t>
      </w:r>
      <w:proofErr w:type="gramStart"/>
      <w:r w:rsidRPr="009F370D">
        <w:rPr>
          <w:kern w:val="2"/>
          <w:sz w:val="22"/>
          <w:szCs w:val="22"/>
        </w:rPr>
        <w:t>обучающимся</w:t>
      </w:r>
      <w:proofErr w:type="gramEnd"/>
      <w:r w:rsidRPr="009F370D">
        <w:rPr>
          <w:kern w:val="2"/>
          <w:sz w:val="22"/>
          <w:szCs w:val="22"/>
        </w:rPr>
        <w:t>,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46D0E" w:rsidRPr="009F370D" w:rsidRDefault="00646D0E" w:rsidP="00646D0E">
      <w:pPr>
        <w:widowControl w:val="0"/>
        <w:autoSpaceDE w:val="0"/>
        <w:autoSpaceDN w:val="0"/>
        <w:adjustRightInd w:val="0"/>
        <w:jc w:val="both"/>
        <w:rPr>
          <w:kern w:val="2"/>
          <w:sz w:val="22"/>
          <w:szCs w:val="22"/>
        </w:rPr>
      </w:pPr>
      <w:r w:rsidRPr="009F370D">
        <w:rPr>
          <w:kern w:val="2"/>
          <w:sz w:val="22"/>
          <w:szCs w:val="22"/>
        </w:rPr>
        <w:t>6.7.3.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37FEC" w:rsidRDefault="00037FEC" w:rsidP="00037FEC">
      <w:pPr>
        <w:keepNext/>
        <w:widowControl w:val="0"/>
        <w:autoSpaceDE w:val="0"/>
        <w:autoSpaceDN w:val="0"/>
        <w:adjustRightInd w:val="0"/>
        <w:jc w:val="center"/>
        <w:rPr>
          <w:b/>
          <w:bCs/>
          <w:kern w:val="2"/>
          <w:sz w:val="22"/>
          <w:szCs w:val="22"/>
        </w:rPr>
      </w:pPr>
    </w:p>
    <w:p w:rsidR="00037FEC" w:rsidRPr="00037FEC" w:rsidRDefault="00037FEC" w:rsidP="00037FEC">
      <w:pPr>
        <w:pStyle w:val="a4"/>
        <w:keepNext/>
        <w:widowControl w:val="0"/>
        <w:numPr>
          <w:ilvl w:val="0"/>
          <w:numId w:val="2"/>
        </w:numPr>
        <w:autoSpaceDE w:val="0"/>
        <w:autoSpaceDN w:val="0"/>
        <w:adjustRightInd w:val="0"/>
        <w:jc w:val="center"/>
        <w:rPr>
          <w:b/>
          <w:bCs/>
          <w:kern w:val="2"/>
          <w:sz w:val="22"/>
          <w:szCs w:val="22"/>
        </w:rPr>
      </w:pPr>
      <w:r w:rsidRPr="00037FEC">
        <w:rPr>
          <w:b/>
          <w:bCs/>
          <w:kern w:val="2"/>
          <w:sz w:val="22"/>
          <w:szCs w:val="22"/>
        </w:rPr>
        <w:t>Изменение и расторжение договора</w:t>
      </w:r>
    </w:p>
    <w:p w:rsidR="00037FEC" w:rsidRPr="00037FEC" w:rsidRDefault="00037FEC" w:rsidP="00037FEC">
      <w:pPr>
        <w:pStyle w:val="a4"/>
        <w:keepNext/>
        <w:widowControl w:val="0"/>
        <w:autoSpaceDE w:val="0"/>
        <w:autoSpaceDN w:val="0"/>
        <w:adjustRightInd w:val="0"/>
        <w:rPr>
          <w:b/>
          <w:bCs/>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7.1. Договор может быть изменен или расторгнут по соглашению сторон в любое время, если иное не предусмотрено Гражданским кодексом Российской Федерации или другими законами.</w:t>
      </w:r>
    </w:p>
    <w:p w:rsidR="00037FEC" w:rsidRDefault="00037FEC" w:rsidP="00037FEC">
      <w:pPr>
        <w:widowControl w:val="0"/>
        <w:autoSpaceDE w:val="0"/>
        <w:autoSpaceDN w:val="0"/>
        <w:adjustRightInd w:val="0"/>
        <w:jc w:val="both"/>
        <w:rPr>
          <w:kern w:val="2"/>
          <w:sz w:val="22"/>
          <w:szCs w:val="22"/>
        </w:rPr>
      </w:pPr>
      <w:r>
        <w:rPr>
          <w:kern w:val="2"/>
          <w:sz w:val="22"/>
          <w:szCs w:val="22"/>
        </w:rPr>
        <w:t>7.2.</w:t>
      </w:r>
      <w:r>
        <w:rPr>
          <w:kern w:val="2"/>
          <w:sz w:val="22"/>
          <w:szCs w:val="22"/>
        </w:rPr>
        <w:tab/>
        <w:t>Все изменения и дополнения к настоящему Договору выполняются в письменном виде и оформляются дополнительными соглашениями, подписанными обеими сторонами.</w:t>
      </w:r>
    </w:p>
    <w:p w:rsidR="00037FEC" w:rsidRDefault="00037FEC" w:rsidP="00037FEC">
      <w:pPr>
        <w:keepNext/>
        <w:widowControl w:val="0"/>
        <w:autoSpaceDE w:val="0"/>
        <w:autoSpaceDN w:val="0"/>
        <w:adjustRightInd w:val="0"/>
        <w:jc w:val="center"/>
        <w:rPr>
          <w:b/>
          <w:bCs/>
          <w:kern w:val="2"/>
          <w:sz w:val="22"/>
          <w:szCs w:val="22"/>
        </w:rPr>
      </w:pPr>
    </w:p>
    <w:p w:rsidR="00037FEC" w:rsidRPr="00037FEC" w:rsidRDefault="00037FEC" w:rsidP="00037FEC">
      <w:pPr>
        <w:pStyle w:val="a4"/>
        <w:keepNext/>
        <w:widowControl w:val="0"/>
        <w:numPr>
          <w:ilvl w:val="0"/>
          <w:numId w:val="2"/>
        </w:numPr>
        <w:autoSpaceDE w:val="0"/>
        <w:autoSpaceDN w:val="0"/>
        <w:adjustRightInd w:val="0"/>
        <w:jc w:val="center"/>
        <w:rPr>
          <w:b/>
          <w:bCs/>
          <w:kern w:val="2"/>
          <w:sz w:val="22"/>
          <w:szCs w:val="22"/>
        </w:rPr>
      </w:pPr>
      <w:r w:rsidRPr="00037FEC">
        <w:rPr>
          <w:b/>
          <w:bCs/>
          <w:kern w:val="2"/>
          <w:sz w:val="22"/>
          <w:szCs w:val="22"/>
        </w:rPr>
        <w:t>Форс-мажор</w:t>
      </w:r>
    </w:p>
    <w:p w:rsidR="00037FEC" w:rsidRPr="00037FEC" w:rsidRDefault="00037FEC" w:rsidP="00037FEC">
      <w:pPr>
        <w:pStyle w:val="a4"/>
        <w:keepNext/>
        <w:widowControl w:val="0"/>
        <w:autoSpaceDE w:val="0"/>
        <w:autoSpaceDN w:val="0"/>
        <w:adjustRightInd w:val="0"/>
        <w:rPr>
          <w:b/>
          <w:bCs/>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8.1.</w:t>
      </w:r>
      <w:r>
        <w:rPr>
          <w:kern w:val="2"/>
          <w:sz w:val="22"/>
          <w:szCs w:val="22"/>
        </w:rPr>
        <w:tab/>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w:t>
      </w:r>
    </w:p>
    <w:p w:rsidR="00037FEC" w:rsidRDefault="00037FEC" w:rsidP="00037FEC">
      <w:pPr>
        <w:widowControl w:val="0"/>
        <w:autoSpaceDE w:val="0"/>
        <w:autoSpaceDN w:val="0"/>
        <w:adjustRightInd w:val="0"/>
        <w:jc w:val="both"/>
        <w:rPr>
          <w:kern w:val="2"/>
          <w:sz w:val="22"/>
          <w:szCs w:val="22"/>
        </w:rPr>
      </w:pPr>
      <w:r>
        <w:rPr>
          <w:kern w:val="2"/>
          <w:sz w:val="22"/>
          <w:szCs w:val="22"/>
        </w:rPr>
        <w:t>8.2.</w:t>
      </w:r>
      <w:r>
        <w:rPr>
          <w:kern w:val="2"/>
          <w:sz w:val="22"/>
          <w:szCs w:val="22"/>
        </w:rPr>
        <w:tab/>
        <w:t>Сторона, которая не может выполнить обязательства по Договору, должна своевременно известить другую Сторону, с предоставлением обосновывающих документов, выданных компетентными органами.</w:t>
      </w:r>
    </w:p>
    <w:p w:rsidR="00037FEC" w:rsidRDefault="00037FEC" w:rsidP="00037FEC">
      <w:pPr>
        <w:widowControl w:val="0"/>
        <w:autoSpaceDE w:val="0"/>
        <w:autoSpaceDN w:val="0"/>
        <w:adjustRightInd w:val="0"/>
        <w:jc w:val="both"/>
        <w:rPr>
          <w:kern w:val="2"/>
          <w:sz w:val="22"/>
          <w:szCs w:val="22"/>
        </w:rPr>
      </w:pPr>
      <w:r>
        <w:rPr>
          <w:kern w:val="2"/>
          <w:sz w:val="22"/>
          <w:szCs w:val="22"/>
        </w:rPr>
        <w:t>8.3.</w:t>
      </w:r>
      <w:r>
        <w:rPr>
          <w:kern w:val="2"/>
          <w:sz w:val="22"/>
          <w:szCs w:val="22"/>
        </w:rPr>
        <w:tab/>
        <w:t>Стороны признают, что неплатежеспособность Сторон не является форс-мажорным обстоятельством.</w:t>
      </w:r>
    </w:p>
    <w:p w:rsidR="00037FEC" w:rsidRDefault="00037FEC" w:rsidP="00037FEC">
      <w:pPr>
        <w:keepNext/>
        <w:widowControl w:val="0"/>
        <w:autoSpaceDE w:val="0"/>
        <w:autoSpaceDN w:val="0"/>
        <w:adjustRightInd w:val="0"/>
        <w:jc w:val="center"/>
        <w:rPr>
          <w:b/>
          <w:bCs/>
          <w:kern w:val="2"/>
          <w:sz w:val="22"/>
          <w:szCs w:val="22"/>
        </w:rPr>
      </w:pPr>
    </w:p>
    <w:p w:rsidR="00037FEC" w:rsidRPr="00037FEC" w:rsidRDefault="00037FEC" w:rsidP="00037FEC">
      <w:pPr>
        <w:pStyle w:val="a4"/>
        <w:keepNext/>
        <w:widowControl w:val="0"/>
        <w:numPr>
          <w:ilvl w:val="0"/>
          <w:numId w:val="2"/>
        </w:numPr>
        <w:autoSpaceDE w:val="0"/>
        <w:autoSpaceDN w:val="0"/>
        <w:adjustRightInd w:val="0"/>
        <w:jc w:val="center"/>
        <w:rPr>
          <w:b/>
          <w:bCs/>
          <w:kern w:val="2"/>
          <w:sz w:val="22"/>
          <w:szCs w:val="22"/>
        </w:rPr>
      </w:pPr>
      <w:r w:rsidRPr="00037FEC">
        <w:rPr>
          <w:b/>
          <w:bCs/>
          <w:kern w:val="2"/>
          <w:sz w:val="22"/>
          <w:szCs w:val="22"/>
        </w:rPr>
        <w:t>Порядок разрешения споров</w:t>
      </w:r>
    </w:p>
    <w:p w:rsidR="00037FEC" w:rsidRPr="00037FEC" w:rsidRDefault="00037FEC" w:rsidP="00037FEC">
      <w:pPr>
        <w:pStyle w:val="a4"/>
        <w:keepNext/>
        <w:widowControl w:val="0"/>
        <w:autoSpaceDE w:val="0"/>
        <w:autoSpaceDN w:val="0"/>
        <w:adjustRightInd w:val="0"/>
        <w:rPr>
          <w:b/>
          <w:bCs/>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9.1.</w:t>
      </w:r>
      <w:r>
        <w:rPr>
          <w:kern w:val="2"/>
          <w:sz w:val="22"/>
          <w:szCs w:val="22"/>
        </w:rPr>
        <w:tab/>
        <w:t>В случае возникновения споров по настоящему Договору Стороны обязуются принять все меры для разрешения их путем переговоров между собой.</w:t>
      </w:r>
    </w:p>
    <w:p w:rsidR="00037FEC" w:rsidRDefault="00037FEC" w:rsidP="00037FEC">
      <w:pPr>
        <w:widowControl w:val="0"/>
        <w:autoSpaceDE w:val="0"/>
        <w:autoSpaceDN w:val="0"/>
        <w:adjustRightInd w:val="0"/>
        <w:jc w:val="both"/>
        <w:rPr>
          <w:kern w:val="2"/>
          <w:sz w:val="22"/>
          <w:szCs w:val="22"/>
        </w:rPr>
      </w:pPr>
      <w:r>
        <w:rPr>
          <w:kern w:val="2"/>
          <w:sz w:val="22"/>
          <w:szCs w:val="22"/>
        </w:rPr>
        <w:t>9.2.</w:t>
      </w:r>
      <w:r>
        <w:rPr>
          <w:kern w:val="2"/>
          <w:sz w:val="22"/>
          <w:szCs w:val="22"/>
        </w:rPr>
        <w:tab/>
        <w:t>В случае невозможности разрешения споров или разногласий путем переговоров они разрешаются в установленном законодательством Российской Федерации порядке.</w:t>
      </w:r>
    </w:p>
    <w:p w:rsidR="00037FEC" w:rsidRDefault="00037FEC" w:rsidP="00037FEC">
      <w:pPr>
        <w:keepNext/>
        <w:widowControl w:val="0"/>
        <w:autoSpaceDE w:val="0"/>
        <w:autoSpaceDN w:val="0"/>
        <w:adjustRightInd w:val="0"/>
        <w:jc w:val="center"/>
        <w:rPr>
          <w:b/>
          <w:bCs/>
          <w:kern w:val="2"/>
          <w:sz w:val="22"/>
          <w:szCs w:val="22"/>
        </w:rPr>
      </w:pPr>
    </w:p>
    <w:p w:rsidR="00037FEC" w:rsidRPr="00037FEC" w:rsidRDefault="00037FEC" w:rsidP="00037FEC">
      <w:pPr>
        <w:pStyle w:val="a4"/>
        <w:keepNext/>
        <w:widowControl w:val="0"/>
        <w:numPr>
          <w:ilvl w:val="0"/>
          <w:numId w:val="2"/>
        </w:numPr>
        <w:autoSpaceDE w:val="0"/>
        <w:autoSpaceDN w:val="0"/>
        <w:adjustRightInd w:val="0"/>
        <w:jc w:val="center"/>
        <w:rPr>
          <w:b/>
          <w:bCs/>
          <w:kern w:val="2"/>
          <w:sz w:val="22"/>
          <w:szCs w:val="22"/>
        </w:rPr>
      </w:pPr>
      <w:r w:rsidRPr="00037FEC">
        <w:rPr>
          <w:b/>
          <w:bCs/>
          <w:kern w:val="2"/>
          <w:sz w:val="22"/>
          <w:szCs w:val="22"/>
        </w:rPr>
        <w:t>Заключительные положения</w:t>
      </w:r>
    </w:p>
    <w:p w:rsidR="00037FEC" w:rsidRPr="00037FEC" w:rsidRDefault="00037FEC" w:rsidP="00037FEC">
      <w:pPr>
        <w:pStyle w:val="a4"/>
        <w:keepNext/>
        <w:widowControl w:val="0"/>
        <w:autoSpaceDE w:val="0"/>
        <w:autoSpaceDN w:val="0"/>
        <w:adjustRightInd w:val="0"/>
        <w:rPr>
          <w:b/>
          <w:bCs/>
          <w:kern w:val="2"/>
          <w:sz w:val="22"/>
          <w:szCs w:val="22"/>
        </w:rPr>
      </w:pPr>
    </w:p>
    <w:p w:rsidR="00037FEC" w:rsidRDefault="00037FEC" w:rsidP="00037FEC">
      <w:pPr>
        <w:widowControl w:val="0"/>
        <w:autoSpaceDE w:val="0"/>
        <w:autoSpaceDN w:val="0"/>
        <w:adjustRightInd w:val="0"/>
        <w:jc w:val="both"/>
        <w:rPr>
          <w:kern w:val="2"/>
          <w:sz w:val="22"/>
          <w:szCs w:val="22"/>
        </w:rPr>
      </w:pPr>
      <w:r>
        <w:rPr>
          <w:kern w:val="2"/>
          <w:sz w:val="22"/>
          <w:szCs w:val="22"/>
        </w:rPr>
        <w:t>10.1.</w:t>
      </w:r>
      <w:r>
        <w:rPr>
          <w:kern w:val="2"/>
          <w:sz w:val="22"/>
          <w:szCs w:val="22"/>
        </w:rPr>
        <w:tab/>
        <w:t>Настоящий Договор составлен в 2-х экземплярах, имеющих одинаковую юридическую силу, по одному для каждой из сторон.</w:t>
      </w:r>
    </w:p>
    <w:p w:rsidR="00037FEC" w:rsidRDefault="00037FEC" w:rsidP="00037FEC">
      <w:pPr>
        <w:widowControl w:val="0"/>
        <w:autoSpaceDE w:val="0"/>
        <w:autoSpaceDN w:val="0"/>
        <w:adjustRightInd w:val="0"/>
        <w:jc w:val="both"/>
        <w:rPr>
          <w:kern w:val="2"/>
          <w:sz w:val="22"/>
          <w:szCs w:val="22"/>
        </w:rPr>
      </w:pPr>
      <w:r>
        <w:rPr>
          <w:kern w:val="2"/>
          <w:sz w:val="22"/>
          <w:szCs w:val="22"/>
        </w:rPr>
        <w:t>10.2.</w:t>
      </w:r>
      <w:r>
        <w:rPr>
          <w:kern w:val="2"/>
          <w:sz w:val="22"/>
          <w:szCs w:val="22"/>
        </w:rPr>
        <w:tab/>
        <w:t>Договор вступает в силу со дня его подписания Заказчиком и Исполнителем и действует до выполнения ими своих обязательств.</w:t>
      </w:r>
    </w:p>
    <w:p w:rsidR="00F12DD5" w:rsidRDefault="00037FEC" w:rsidP="00037FEC">
      <w:pPr>
        <w:widowControl w:val="0"/>
        <w:autoSpaceDE w:val="0"/>
        <w:autoSpaceDN w:val="0"/>
        <w:adjustRightInd w:val="0"/>
        <w:jc w:val="both"/>
        <w:rPr>
          <w:kern w:val="2"/>
          <w:sz w:val="22"/>
          <w:szCs w:val="22"/>
        </w:rPr>
      </w:pPr>
      <w:r>
        <w:rPr>
          <w:kern w:val="2"/>
          <w:sz w:val="22"/>
          <w:szCs w:val="22"/>
        </w:rPr>
        <w:t>10.3.</w:t>
      </w:r>
      <w:r>
        <w:rPr>
          <w:kern w:val="2"/>
          <w:sz w:val="22"/>
          <w:szCs w:val="22"/>
        </w:rPr>
        <w:tab/>
        <w:t>Стороны осуществляют обмен документами по исполнению настоящего Договора, в том числе посредством факсимильной и электронной связи. Переданные по факсимильной и электронной связи документы, которыми Стороны будут обмениваться в процессе исполнения настоящего Договора, признаются имеющими юридическую силу до момента получения Сторонами оригиналов документов.</w:t>
      </w:r>
    </w:p>
    <w:p w:rsidR="00037FEC" w:rsidRPr="00F42172" w:rsidRDefault="00037FEC" w:rsidP="00037FEC">
      <w:pPr>
        <w:widowControl w:val="0"/>
        <w:autoSpaceDE w:val="0"/>
        <w:autoSpaceDN w:val="0"/>
        <w:adjustRightInd w:val="0"/>
        <w:jc w:val="both"/>
        <w:rPr>
          <w:kern w:val="1"/>
          <w:sz w:val="22"/>
          <w:szCs w:val="22"/>
        </w:rPr>
      </w:pPr>
    </w:p>
    <w:p w:rsidR="00030166" w:rsidRDefault="00030166">
      <w:pPr>
        <w:keepNext/>
        <w:widowControl w:val="0"/>
        <w:autoSpaceDE w:val="0"/>
        <w:autoSpaceDN w:val="0"/>
        <w:adjustRightInd w:val="0"/>
        <w:jc w:val="center"/>
        <w:rPr>
          <w:b/>
          <w:bCs/>
          <w:kern w:val="1"/>
          <w:sz w:val="22"/>
          <w:szCs w:val="22"/>
        </w:rPr>
      </w:pPr>
      <w:r>
        <w:rPr>
          <w:b/>
          <w:bCs/>
          <w:kern w:val="1"/>
          <w:sz w:val="22"/>
          <w:szCs w:val="22"/>
        </w:rPr>
        <w:t>11.Реквизиты и подписи Сторон</w:t>
      </w:r>
    </w:p>
    <w:p w:rsidR="00037FEC" w:rsidRDefault="00037FEC">
      <w:pPr>
        <w:keepNext/>
        <w:widowControl w:val="0"/>
        <w:autoSpaceDE w:val="0"/>
        <w:autoSpaceDN w:val="0"/>
        <w:adjustRightInd w:val="0"/>
        <w:jc w:val="center"/>
        <w:rPr>
          <w:b/>
          <w:bCs/>
          <w:kern w:val="1"/>
          <w:sz w:val="22"/>
          <w:szCs w:val="22"/>
        </w:rPr>
      </w:pPr>
    </w:p>
    <w:tbl>
      <w:tblPr>
        <w:tblW w:w="0" w:type="auto"/>
        <w:tblLayout w:type="fixed"/>
        <w:tblCellMar>
          <w:left w:w="10" w:type="dxa"/>
          <w:right w:w="10" w:type="dxa"/>
        </w:tblCellMar>
        <w:tblLook w:val="0000" w:firstRow="0" w:lastRow="0" w:firstColumn="0" w:lastColumn="0" w:noHBand="0" w:noVBand="0"/>
      </w:tblPr>
      <w:tblGrid>
        <w:gridCol w:w="4819"/>
        <w:gridCol w:w="4819"/>
      </w:tblGrid>
      <w:tr w:rsidR="00030166">
        <w:tc>
          <w:tcPr>
            <w:tcW w:w="4819" w:type="dxa"/>
            <w:tcBorders>
              <w:top w:val="nil"/>
              <w:left w:val="nil"/>
              <w:bottom w:val="nil"/>
              <w:right w:val="nil"/>
            </w:tcBorders>
          </w:tcPr>
          <w:p w:rsidR="00030166" w:rsidRDefault="00030166" w:rsidP="00C65020">
            <w:pPr>
              <w:widowControl w:val="0"/>
              <w:suppressLineNumbers/>
              <w:autoSpaceDE w:val="0"/>
              <w:autoSpaceDN w:val="0"/>
              <w:adjustRightInd w:val="0"/>
              <w:rPr>
                <w:kern w:val="1"/>
                <w:sz w:val="22"/>
                <w:szCs w:val="22"/>
              </w:rPr>
            </w:pPr>
            <w:r>
              <w:rPr>
                <w:kern w:val="1"/>
                <w:sz w:val="22"/>
                <w:szCs w:val="22"/>
              </w:rPr>
              <w:t>ЗАКАЗЧИК:</w:t>
            </w:r>
          </w:p>
        </w:tc>
        <w:tc>
          <w:tcPr>
            <w:tcW w:w="4819" w:type="dxa"/>
            <w:tcBorders>
              <w:top w:val="nil"/>
              <w:left w:val="nil"/>
              <w:bottom w:val="nil"/>
              <w:right w:val="nil"/>
            </w:tcBorders>
          </w:tcPr>
          <w:p w:rsidR="00030166" w:rsidRDefault="00030166" w:rsidP="00C65020">
            <w:pPr>
              <w:widowControl w:val="0"/>
              <w:suppressLineNumbers/>
              <w:autoSpaceDE w:val="0"/>
              <w:autoSpaceDN w:val="0"/>
              <w:adjustRightInd w:val="0"/>
              <w:rPr>
                <w:kern w:val="1"/>
                <w:sz w:val="22"/>
                <w:szCs w:val="22"/>
              </w:rPr>
            </w:pPr>
            <w:r>
              <w:rPr>
                <w:kern w:val="1"/>
                <w:sz w:val="22"/>
                <w:szCs w:val="22"/>
              </w:rPr>
              <w:t>ИСПОЛНИТЕЛЬ:</w:t>
            </w:r>
          </w:p>
        </w:tc>
      </w:tr>
      <w:tr w:rsidR="00030166">
        <w:tc>
          <w:tcPr>
            <w:tcW w:w="4819" w:type="dxa"/>
            <w:tcBorders>
              <w:top w:val="nil"/>
              <w:left w:val="nil"/>
              <w:bottom w:val="nil"/>
              <w:right w:val="nil"/>
            </w:tcBorders>
          </w:tcPr>
          <w:p w:rsidR="00F12DD5" w:rsidRPr="00372CFF" w:rsidRDefault="00372CFF" w:rsidP="00F12DD5">
            <w:pPr>
              <w:widowControl w:val="0"/>
              <w:suppressLineNumbers/>
              <w:autoSpaceDE w:val="0"/>
              <w:autoSpaceDN w:val="0"/>
              <w:adjustRightInd w:val="0"/>
              <w:rPr>
                <w:kern w:val="1"/>
                <w:sz w:val="22"/>
                <w:szCs w:val="22"/>
                <w:u w:val="single"/>
              </w:rPr>
            </w:pPr>
            <w:r>
              <w:rPr>
                <w:kern w:val="1"/>
                <w:sz w:val="22"/>
                <w:szCs w:val="22"/>
                <w:u w:val="single"/>
              </w:rPr>
              <w:t>ФИО_________________________________</w:t>
            </w:r>
          </w:p>
          <w:p w:rsidR="00F12DD5" w:rsidRPr="00372CFF" w:rsidRDefault="0070416F" w:rsidP="00F12DD5">
            <w:pPr>
              <w:widowControl w:val="0"/>
              <w:suppressLineNumbers/>
              <w:autoSpaceDE w:val="0"/>
              <w:autoSpaceDN w:val="0"/>
              <w:adjustRightInd w:val="0"/>
              <w:rPr>
                <w:u w:val="single"/>
              </w:rPr>
            </w:pPr>
            <w:r w:rsidRPr="00646D0E">
              <w:rPr>
                <w:kern w:val="1"/>
                <w:sz w:val="22"/>
                <w:szCs w:val="22"/>
                <w:u w:val="single"/>
              </w:rPr>
              <w:t>Адрес</w:t>
            </w:r>
            <w:r w:rsidRPr="00372CFF">
              <w:rPr>
                <w:kern w:val="1"/>
                <w:sz w:val="22"/>
                <w:szCs w:val="22"/>
                <w:u w:val="single"/>
              </w:rPr>
              <w:t xml:space="preserve">: </w:t>
            </w:r>
            <w:r w:rsidR="00372CFF">
              <w:rPr>
                <w:kern w:val="1"/>
                <w:sz w:val="22"/>
                <w:szCs w:val="22"/>
                <w:u w:val="single"/>
              </w:rPr>
              <w:t>_______________________________</w:t>
            </w:r>
          </w:p>
          <w:p w:rsidR="00646D0E" w:rsidRPr="00372CFF" w:rsidRDefault="00646D0E" w:rsidP="00F12DD5">
            <w:pPr>
              <w:widowControl w:val="0"/>
              <w:suppressLineNumbers/>
              <w:autoSpaceDE w:val="0"/>
              <w:autoSpaceDN w:val="0"/>
              <w:adjustRightInd w:val="0"/>
              <w:rPr>
                <w:kern w:val="1"/>
                <w:sz w:val="22"/>
                <w:szCs w:val="22"/>
                <w:u w:val="single"/>
              </w:rPr>
            </w:pPr>
            <w:r w:rsidRPr="00372CFF">
              <w:rPr>
                <w:u w:val="single"/>
              </w:rPr>
              <w:t xml:space="preserve">                                                                       </w:t>
            </w:r>
          </w:p>
          <w:p w:rsidR="00F12DD5" w:rsidRPr="00372CFF" w:rsidRDefault="00F12DD5" w:rsidP="00F12DD5">
            <w:pPr>
              <w:widowControl w:val="0"/>
              <w:suppressLineNumbers/>
              <w:autoSpaceDE w:val="0"/>
              <w:autoSpaceDN w:val="0"/>
              <w:adjustRightInd w:val="0"/>
              <w:rPr>
                <w:kern w:val="1"/>
                <w:sz w:val="22"/>
                <w:szCs w:val="22"/>
                <w:u w:val="single"/>
              </w:rPr>
            </w:pPr>
            <w:r w:rsidRPr="00646D0E">
              <w:rPr>
                <w:kern w:val="1"/>
                <w:sz w:val="22"/>
                <w:szCs w:val="22"/>
                <w:u w:val="single"/>
              </w:rPr>
              <w:t>тел</w:t>
            </w:r>
            <w:r w:rsidRPr="00372CFF">
              <w:rPr>
                <w:kern w:val="1"/>
                <w:sz w:val="22"/>
                <w:szCs w:val="22"/>
                <w:u w:val="single"/>
              </w:rPr>
              <w:t xml:space="preserve">.: </w:t>
            </w:r>
            <w:r w:rsidR="00372CFF">
              <w:rPr>
                <w:kern w:val="1"/>
                <w:sz w:val="22"/>
                <w:szCs w:val="22"/>
                <w:u w:val="single"/>
              </w:rPr>
              <w:t>__________________</w:t>
            </w:r>
          </w:p>
          <w:p w:rsidR="00F12DD5" w:rsidRPr="00372CFF" w:rsidRDefault="00F12DD5" w:rsidP="00F12DD5">
            <w:pPr>
              <w:widowControl w:val="0"/>
              <w:suppressLineNumbers/>
              <w:autoSpaceDE w:val="0"/>
              <w:autoSpaceDN w:val="0"/>
              <w:adjustRightInd w:val="0"/>
              <w:rPr>
                <w:kern w:val="1"/>
                <w:sz w:val="22"/>
                <w:szCs w:val="22"/>
                <w:u w:val="single"/>
              </w:rPr>
            </w:pPr>
            <w:r w:rsidRPr="00646D0E">
              <w:rPr>
                <w:kern w:val="1"/>
                <w:sz w:val="22"/>
                <w:szCs w:val="22"/>
                <w:u w:val="single"/>
                <w:lang w:val="en-US"/>
              </w:rPr>
              <w:t>E</w:t>
            </w:r>
            <w:r w:rsidRPr="00372CFF">
              <w:rPr>
                <w:kern w:val="1"/>
                <w:sz w:val="22"/>
                <w:szCs w:val="22"/>
                <w:u w:val="single"/>
              </w:rPr>
              <w:t>-</w:t>
            </w:r>
            <w:r w:rsidRPr="00646D0E">
              <w:rPr>
                <w:kern w:val="1"/>
                <w:sz w:val="22"/>
                <w:szCs w:val="22"/>
                <w:u w:val="single"/>
                <w:lang w:val="en-US"/>
              </w:rPr>
              <w:t>mail</w:t>
            </w:r>
            <w:r w:rsidRPr="00372CFF">
              <w:rPr>
                <w:kern w:val="1"/>
                <w:sz w:val="22"/>
                <w:szCs w:val="22"/>
                <w:u w:val="single"/>
              </w:rPr>
              <w:t xml:space="preserve">: </w:t>
            </w:r>
            <w:r w:rsidR="00372CFF">
              <w:rPr>
                <w:kern w:val="1"/>
                <w:sz w:val="22"/>
                <w:szCs w:val="22"/>
                <w:u w:val="single"/>
              </w:rPr>
              <w:t>________________</w:t>
            </w:r>
          </w:p>
          <w:p w:rsidR="00F12DD5" w:rsidRPr="00372CFF" w:rsidRDefault="00F12DD5" w:rsidP="00F12DD5">
            <w:pPr>
              <w:widowControl w:val="0"/>
              <w:suppressLineNumbers/>
              <w:autoSpaceDE w:val="0"/>
              <w:autoSpaceDN w:val="0"/>
              <w:adjustRightInd w:val="0"/>
              <w:rPr>
                <w:kern w:val="1"/>
                <w:sz w:val="22"/>
                <w:szCs w:val="22"/>
                <w:u w:val="single"/>
              </w:rPr>
            </w:pPr>
          </w:p>
          <w:p w:rsidR="00F12DD5" w:rsidRPr="00372CFF" w:rsidRDefault="00B349F3" w:rsidP="00F12DD5">
            <w:pPr>
              <w:widowControl w:val="0"/>
              <w:suppressLineNumbers/>
              <w:autoSpaceDE w:val="0"/>
              <w:autoSpaceDN w:val="0"/>
              <w:adjustRightInd w:val="0"/>
              <w:rPr>
                <w:kern w:val="1"/>
                <w:sz w:val="22"/>
                <w:szCs w:val="22"/>
                <w:u w:val="single"/>
              </w:rPr>
            </w:pPr>
            <w:r w:rsidRPr="00646D0E">
              <w:rPr>
                <w:kern w:val="1"/>
                <w:sz w:val="22"/>
                <w:szCs w:val="22"/>
                <w:u w:val="single"/>
              </w:rPr>
              <w:t>Документ</w:t>
            </w:r>
            <w:r w:rsidR="00F12DD5" w:rsidRPr="00372CFF">
              <w:rPr>
                <w:kern w:val="1"/>
                <w:sz w:val="22"/>
                <w:szCs w:val="22"/>
                <w:u w:val="single"/>
              </w:rPr>
              <w:t>:</w:t>
            </w:r>
            <w:r w:rsidRPr="00372CFF">
              <w:rPr>
                <w:kern w:val="1"/>
                <w:sz w:val="22"/>
                <w:szCs w:val="22"/>
                <w:u w:val="single"/>
              </w:rPr>
              <w:t xml:space="preserve"> </w:t>
            </w:r>
            <w:r w:rsidR="00372CFF">
              <w:rPr>
                <w:kern w:val="1"/>
                <w:sz w:val="22"/>
                <w:szCs w:val="22"/>
                <w:u w:val="single"/>
              </w:rPr>
              <w:t>__________________________</w:t>
            </w:r>
          </w:p>
          <w:p w:rsidR="00B349F3" w:rsidRPr="00372CFF" w:rsidRDefault="00B004E7" w:rsidP="00F12DD5">
            <w:pPr>
              <w:widowControl w:val="0"/>
              <w:suppressLineNumbers/>
              <w:autoSpaceDE w:val="0"/>
              <w:autoSpaceDN w:val="0"/>
              <w:adjustRightInd w:val="0"/>
              <w:rPr>
                <w:u w:val="single"/>
              </w:rPr>
            </w:pPr>
            <w:r w:rsidRPr="00646D0E">
              <w:rPr>
                <w:kern w:val="1"/>
                <w:sz w:val="22"/>
                <w:szCs w:val="22"/>
                <w:u w:val="single"/>
              </w:rPr>
              <w:t>С</w:t>
            </w:r>
            <w:r w:rsidR="00F12DD5" w:rsidRPr="00646D0E">
              <w:rPr>
                <w:kern w:val="1"/>
                <w:sz w:val="22"/>
                <w:szCs w:val="22"/>
                <w:u w:val="single"/>
              </w:rPr>
              <w:t>ерия</w:t>
            </w:r>
            <w:r w:rsidRPr="00372CFF">
              <w:rPr>
                <w:kern w:val="1"/>
                <w:sz w:val="22"/>
                <w:szCs w:val="22"/>
                <w:u w:val="single"/>
              </w:rPr>
              <w:t xml:space="preserve"> </w:t>
            </w:r>
            <w:r w:rsidR="00372CFF">
              <w:rPr>
                <w:u w:val="single"/>
              </w:rPr>
              <w:t>__________</w:t>
            </w:r>
            <w:r w:rsidR="00F12DD5" w:rsidRPr="00646D0E">
              <w:rPr>
                <w:kern w:val="1"/>
                <w:sz w:val="22"/>
                <w:szCs w:val="22"/>
                <w:u w:val="single"/>
              </w:rPr>
              <w:t>номер</w:t>
            </w:r>
            <w:r w:rsidR="00372CFF">
              <w:rPr>
                <w:kern w:val="1"/>
                <w:sz w:val="22"/>
                <w:szCs w:val="22"/>
                <w:u w:val="single"/>
              </w:rPr>
              <w:t>_________________</w:t>
            </w:r>
          </w:p>
          <w:p w:rsidR="00B349F3" w:rsidRPr="00372CFF" w:rsidRDefault="00F12DD5" w:rsidP="00F12DD5">
            <w:pPr>
              <w:widowControl w:val="0"/>
              <w:suppressLineNumbers/>
              <w:autoSpaceDE w:val="0"/>
              <w:autoSpaceDN w:val="0"/>
              <w:adjustRightInd w:val="0"/>
              <w:rPr>
                <w:u w:val="single"/>
              </w:rPr>
            </w:pPr>
            <w:r w:rsidRPr="00646D0E">
              <w:rPr>
                <w:kern w:val="1"/>
                <w:sz w:val="22"/>
                <w:szCs w:val="22"/>
                <w:u w:val="single"/>
              </w:rPr>
              <w:t>кем</w:t>
            </w:r>
            <w:r w:rsidRPr="00372CFF">
              <w:rPr>
                <w:kern w:val="1"/>
                <w:sz w:val="22"/>
                <w:szCs w:val="22"/>
                <w:u w:val="single"/>
              </w:rPr>
              <w:t xml:space="preserve"> </w:t>
            </w:r>
            <w:proofErr w:type="gramStart"/>
            <w:r w:rsidRPr="00646D0E">
              <w:rPr>
                <w:kern w:val="1"/>
                <w:sz w:val="22"/>
                <w:szCs w:val="22"/>
                <w:u w:val="single"/>
              </w:rPr>
              <w:t>выдан</w:t>
            </w:r>
            <w:proofErr w:type="gramEnd"/>
            <w:r w:rsidR="00B004E7" w:rsidRPr="00372CFF">
              <w:rPr>
                <w:kern w:val="1"/>
                <w:sz w:val="22"/>
                <w:szCs w:val="22"/>
                <w:u w:val="single"/>
              </w:rPr>
              <w:t xml:space="preserve"> </w:t>
            </w:r>
            <w:r w:rsidR="00372CFF">
              <w:rPr>
                <w:u w:val="single"/>
              </w:rPr>
              <w:t>____________________________</w:t>
            </w:r>
          </w:p>
          <w:p w:rsidR="00F12DD5" w:rsidRPr="00372CFF" w:rsidRDefault="00F12DD5" w:rsidP="00F12DD5">
            <w:pPr>
              <w:widowControl w:val="0"/>
              <w:suppressLineNumbers/>
              <w:autoSpaceDE w:val="0"/>
              <w:autoSpaceDN w:val="0"/>
              <w:adjustRightInd w:val="0"/>
              <w:rPr>
                <w:kern w:val="1"/>
                <w:sz w:val="22"/>
                <w:szCs w:val="22"/>
                <w:u w:val="single"/>
              </w:rPr>
            </w:pPr>
            <w:r w:rsidRPr="00646D0E">
              <w:rPr>
                <w:kern w:val="1"/>
                <w:sz w:val="22"/>
                <w:szCs w:val="22"/>
                <w:u w:val="single"/>
              </w:rPr>
              <w:t>когда</w:t>
            </w:r>
            <w:r w:rsidRPr="00372CFF">
              <w:rPr>
                <w:kern w:val="1"/>
                <w:sz w:val="22"/>
                <w:szCs w:val="22"/>
                <w:u w:val="single"/>
              </w:rPr>
              <w:t xml:space="preserve"> </w:t>
            </w:r>
            <w:r w:rsidRPr="00646D0E">
              <w:rPr>
                <w:kern w:val="1"/>
                <w:sz w:val="22"/>
                <w:szCs w:val="22"/>
                <w:u w:val="single"/>
              </w:rPr>
              <w:t>выдан</w:t>
            </w:r>
            <w:r w:rsidR="00B004E7" w:rsidRPr="00372CFF">
              <w:rPr>
                <w:kern w:val="1"/>
                <w:sz w:val="22"/>
                <w:szCs w:val="22"/>
                <w:u w:val="single"/>
              </w:rPr>
              <w:t xml:space="preserve"> </w:t>
            </w:r>
            <w:r w:rsidR="00372CFF">
              <w:rPr>
                <w:u w:val="single"/>
              </w:rPr>
              <w:t>____________________________</w:t>
            </w:r>
          </w:p>
          <w:p w:rsidR="00030166" w:rsidRDefault="00F12DD5" w:rsidP="00372CFF">
            <w:pPr>
              <w:widowControl w:val="0"/>
              <w:suppressLineNumbers/>
              <w:autoSpaceDE w:val="0"/>
              <w:autoSpaceDN w:val="0"/>
              <w:adjustRightInd w:val="0"/>
              <w:rPr>
                <w:kern w:val="1"/>
                <w:sz w:val="22"/>
                <w:szCs w:val="22"/>
              </w:rPr>
            </w:pPr>
            <w:r w:rsidRPr="00646D0E">
              <w:rPr>
                <w:kern w:val="1"/>
                <w:sz w:val="22"/>
                <w:szCs w:val="22"/>
                <w:u w:val="single"/>
              </w:rPr>
              <w:t>код подразделения</w:t>
            </w:r>
            <w:r w:rsidR="00B004E7" w:rsidRPr="00646D0E">
              <w:rPr>
                <w:kern w:val="1"/>
                <w:sz w:val="22"/>
                <w:szCs w:val="22"/>
                <w:u w:val="single"/>
              </w:rPr>
              <w:t xml:space="preserve"> </w:t>
            </w:r>
            <w:r w:rsidR="00372CFF">
              <w:rPr>
                <w:kern w:val="1"/>
                <w:sz w:val="22"/>
                <w:szCs w:val="22"/>
                <w:u w:val="single"/>
              </w:rPr>
              <w:t>_________________________</w:t>
            </w:r>
          </w:p>
        </w:tc>
        <w:tc>
          <w:tcPr>
            <w:tcW w:w="4819" w:type="dxa"/>
            <w:tcBorders>
              <w:top w:val="nil"/>
              <w:left w:val="nil"/>
              <w:bottom w:val="nil"/>
              <w:right w:val="nil"/>
            </w:tcBorders>
          </w:tcPr>
          <w:p w:rsidR="00E04535" w:rsidRDefault="00030166">
            <w:pPr>
              <w:widowControl w:val="0"/>
              <w:suppressLineNumbers/>
              <w:autoSpaceDE w:val="0"/>
              <w:autoSpaceDN w:val="0"/>
              <w:adjustRightInd w:val="0"/>
              <w:rPr>
                <w:kern w:val="1"/>
                <w:sz w:val="22"/>
                <w:szCs w:val="22"/>
              </w:rPr>
            </w:pPr>
            <w:r>
              <w:rPr>
                <w:kern w:val="1"/>
                <w:sz w:val="22"/>
                <w:szCs w:val="22"/>
              </w:rPr>
              <w:t xml:space="preserve">ГБОУ ДПО Центр "Профессионал", </w:t>
            </w:r>
          </w:p>
          <w:p w:rsidR="00E04535" w:rsidRDefault="00030166">
            <w:pPr>
              <w:widowControl w:val="0"/>
              <w:suppressLineNumbers/>
              <w:autoSpaceDE w:val="0"/>
              <w:autoSpaceDN w:val="0"/>
              <w:adjustRightInd w:val="0"/>
              <w:rPr>
                <w:kern w:val="1"/>
                <w:sz w:val="22"/>
                <w:szCs w:val="22"/>
              </w:rPr>
            </w:pPr>
            <w:r>
              <w:rPr>
                <w:kern w:val="1"/>
                <w:sz w:val="22"/>
                <w:szCs w:val="22"/>
              </w:rPr>
              <w:t>ИНН: 7721062052, КПП: 772101001,</w:t>
            </w:r>
          </w:p>
          <w:p w:rsidR="00E04535" w:rsidRDefault="00030166">
            <w:pPr>
              <w:widowControl w:val="0"/>
              <w:suppressLineNumbers/>
              <w:autoSpaceDE w:val="0"/>
              <w:autoSpaceDN w:val="0"/>
              <w:adjustRightInd w:val="0"/>
              <w:rPr>
                <w:kern w:val="1"/>
                <w:sz w:val="22"/>
                <w:szCs w:val="22"/>
              </w:rPr>
            </w:pPr>
            <w:r>
              <w:rPr>
                <w:kern w:val="1"/>
                <w:sz w:val="22"/>
                <w:szCs w:val="22"/>
              </w:rPr>
              <w:t xml:space="preserve">адрес: 109377, Москва г, Академика Скрябина </w:t>
            </w:r>
            <w:proofErr w:type="spellStart"/>
            <w:proofErr w:type="gramStart"/>
            <w:r>
              <w:rPr>
                <w:kern w:val="1"/>
                <w:sz w:val="22"/>
                <w:szCs w:val="22"/>
              </w:rPr>
              <w:t>ул</w:t>
            </w:r>
            <w:proofErr w:type="spellEnd"/>
            <w:proofErr w:type="gramEnd"/>
            <w:r>
              <w:rPr>
                <w:kern w:val="1"/>
                <w:sz w:val="22"/>
                <w:szCs w:val="22"/>
              </w:rPr>
              <w:t xml:space="preserve">, дом № 9, строение 4, тел.: (495) </w:t>
            </w:r>
            <w:r w:rsidR="002517DE">
              <w:rPr>
                <w:kern w:val="1"/>
                <w:sz w:val="22"/>
                <w:szCs w:val="22"/>
              </w:rPr>
              <w:t>260-52-8</w:t>
            </w:r>
            <w:r>
              <w:rPr>
                <w:kern w:val="1"/>
                <w:sz w:val="22"/>
                <w:szCs w:val="22"/>
              </w:rPr>
              <w:t>9, Департамент финансов города Москвы  (ГБ</w:t>
            </w:r>
            <w:r w:rsidR="0010766A">
              <w:rPr>
                <w:kern w:val="1"/>
                <w:sz w:val="22"/>
                <w:szCs w:val="22"/>
              </w:rPr>
              <w:t xml:space="preserve">ОУ ДПО Центр "Профессионал" л/с </w:t>
            </w:r>
            <w:r>
              <w:rPr>
                <w:kern w:val="1"/>
                <w:sz w:val="22"/>
                <w:szCs w:val="22"/>
              </w:rPr>
              <w:t xml:space="preserve">2614841000900828), </w:t>
            </w:r>
          </w:p>
          <w:p w:rsidR="006B6FAF" w:rsidRDefault="006B6FAF">
            <w:pPr>
              <w:widowControl w:val="0"/>
              <w:suppressLineNumbers/>
              <w:autoSpaceDE w:val="0"/>
              <w:autoSpaceDN w:val="0"/>
              <w:adjustRightInd w:val="0"/>
              <w:rPr>
                <w:kern w:val="1"/>
                <w:sz w:val="22"/>
                <w:szCs w:val="22"/>
              </w:rPr>
            </w:pPr>
            <w:proofErr w:type="gramStart"/>
            <w:r>
              <w:rPr>
                <w:kern w:val="1"/>
                <w:sz w:val="22"/>
                <w:szCs w:val="22"/>
              </w:rPr>
              <w:t>р</w:t>
            </w:r>
            <w:proofErr w:type="gramEnd"/>
            <w:r>
              <w:rPr>
                <w:kern w:val="1"/>
                <w:sz w:val="22"/>
                <w:szCs w:val="22"/>
              </w:rPr>
              <w:t xml:space="preserve">/с № </w:t>
            </w:r>
            <w:r w:rsidRPr="00E04535">
              <w:rPr>
                <w:kern w:val="1"/>
                <w:sz w:val="22"/>
                <w:szCs w:val="22"/>
              </w:rPr>
              <w:t>03224643450000007300</w:t>
            </w:r>
          </w:p>
          <w:p w:rsidR="00E04535" w:rsidRDefault="006B6FAF">
            <w:pPr>
              <w:widowControl w:val="0"/>
              <w:suppressLineNumbers/>
              <w:autoSpaceDE w:val="0"/>
              <w:autoSpaceDN w:val="0"/>
              <w:adjustRightInd w:val="0"/>
              <w:rPr>
                <w:kern w:val="1"/>
                <w:sz w:val="22"/>
                <w:szCs w:val="22"/>
              </w:rPr>
            </w:pPr>
            <w:r>
              <w:rPr>
                <w:kern w:val="1"/>
                <w:sz w:val="22"/>
                <w:szCs w:val="22"/>
              </w:rPr>
              <w:t>к</w:t>
            </w:r>
            <w:r w:rsidR="00E04535">
              <w:rPr>
                <w:kern w:val="1"/>
                <w:sz w:val="22"/>
                <w:szCs w:val="22"/>
              </w:rPr>
              <w:t>/</w:t>
            </w:r>
            <w:r w:rsidR="00030166">
              <w:rPr>
                <w:kern w:val="1"/>
                <w:sz w:val="22"/>
                <w:szCs w:val="22"/>
              </w:rPr>
              <w:t xml:space="preserve">с № </w:t>
            </w:r>
            <w:r w:rsidR="00E04535">
              <w:rPr>
                <w:kern w:val="1"/>
                <w:sz w:val="22"/>
                <w:szCs w:val="22"/>
              </w:rPr>
              <w:t xml:space="preserve"> </w:t>
            </w:r>
            <w:r w:rsidR="00E04535" w:rsidRPr="00E04535">
              <w:rPr>
                <w:kern w:val="1"/>
                <w:sz w:val="22"/>
                <w:szCs w:val="22"/>
              </w:rPr>
              <w:t>40102810545370000003</w:t>
            </w:r>
          </w:p>
          <w:p w:rsidR="00030166" w:rsidRDefault="00030166">
            <w:pPr>
              <w:widowControl w:val="0"/>
              <w:suppressLineNumbers/>
              <w:autoSpaceDE w:val="0"/>
              <w:autoSpaceDN w:val="0"/>
              <w:adjustRightInd w:val="0"/>
              <w:rPr>
                <w:kern w:val="1"/>
                <w:sz w:val="22"/>
                <w:szCs w:val="22"/>
              </w:rPr>
            </w:pPr>
            <w:r>
              <w:rPr>
                <w:kern w:val="1"/>
                <w:sz w:val="22"/>
                <w:szCs w:val="22"/>
              </w:rPr>
              <w:t xml:space="preserve">в </w:t>
            </w:r>
            <w:r w:rsidR="00E04535">
              <w:rPr>
                <w:kern w:val="1"/>
                <w:sz w:val="22"/>
                <w:szCs w:val="22"/>
              </w:rPr>
              <w:t xml:space="preserve"> </w:t>
            </w:r>
            <w:r w:rsidR="00E04535" w:rsidRPr="00E04535">
              <w:rPr>
                <w:kern w:val="1"/>
                <w:sz w:val="22"/>
                <w:szCs w:val="22"/>
              </w:rPr>
              <w:t>ГУ Банка России по ЦФО//УФК  по г. Москве,  г. Москва</w:t>
            </w:r>
            <w:r w:rsidR="0010766A">
              <w:rPr>
                <w:kern w:val="1"/>
                <w:sz w:val="22"/>
                <w:szCs w:val="22"/>
              </w:rPr>
              <w:t xml:space="preserve"> </w:t>
            </w:r>
            <w:r>
              <w:rPr>
                <w:kern w:val="1"/>
                <w:sz w:val="22"/>
                <w:szCs w:val="22"/>
              </w:rPr>
              <w:t>БИК</w:t>
            </w:r>
            <w:r w:rsidR="0010766A">
              <w:rPr>
                <w:kern w:val="1"/>
                <w:sz w:val="22"/>
                <w:szCs w:val="22"/>
              </w:rPr>
              <w:t xml:space="preserve"> </w:t>
            </w:r>
            <w:r w:rsidR="00E04535">
              <w:t xml:space="preserve"> </w:t>
            </w:r>
            <w:r w:rsidR="00E04535" w:rsidRPr="00E04535">
              <w:rPr>
                <w:kern w:val="1"/>
                <w:sz w:val="22"/>
                <w:szCs w:val="22"/>
              </w:rPr>
              <w:t>004525988</w:t>
            </w:r>
          </w:p>
          <w:p w:rsidR="00030166" w:rsidRDefault="00030166">
            <w:pPr>
              <w:widowControl w:val="0"/>
              <w:suppressLineNumbers/>
              <w:autoSpaceDE w:val="0"/>
              <w:autoSpaceDN w:val="0"/>
              <w:adjustRightInd w:val="0"/>
              <w:rPr>
                <w:kern w:val="1"/>
                <w:sz w:val="22"/>
                <w:szCs w:val="22"/>
              </w:rPr>
            </w:pPr>
            <w:r>
              <w:rPr>
                <w:kern w:val="1"/>
                <w:sz w:val="22"/>
                <w:szCs w:val="22"/>
              </w:rPr>
              <w:t>ОКВЭД 85.30, ОКПО 29024694,</w:t>
            </w:r>
          </w:p>
          <w:p w:rsidR="00030166" w:rsidRDefault="00030166">
            <w:pPr>
              <w:widowControl w:val="0"/>
              <w:suppressLineNumbers/>
              <w:autoSpaceDE w:val="0"/>
              <w:autoSpaceDN w:val="0"/>
              <w:adjustRightInd w:val="0"/>
              <w:rPr>
                <w:kern w:val="1"/>
                <w:sz w:val="22"/>
                <w:szCs w:val="22"/>
              </w:rPr>
            </w:pPr>
            <w:r>
              <w:rPr>
                <w:kern w:val="1"/>
                <w:sz w:val="22"/>
                <w:szCs w:val="22"/>
              </w:rPr>
              <w:t>ОГРН 1027739407948, ОКТМО 45385000</w:t>
            </w:r>
          </w:p>
        </w:tc>
      </w:tr>
      <w:tr w:rsidR="00030166">
        <w:tc>
          <w:tcPr>
            <w:tcW w:w="4819" w:type="dxa"/>
            <w:tcBorders>
              <w:top w:val="nil"/>
              <w:left w:val="nil"/>
              <w:bottom w:val="nil"/>
              <w:right w:val="nil"/>
            </w:tcBorders>
          </w:tcPr>
          <w:p w:rsidR="004445FA" w:rsidRPr="004445FA" w:rsidRDefault="00B0516F" w:rsidP="004445FA">
            <w:pPr>
              <w:spacing w:after="200" w:line="276" w:lineRule="auto"/>
              <w:rPr>
                <w:kern w:val="1"/>
                <w:sz w:val="22"/>
                <w:szCs w:val="22"/>
              </w:rPr>
            </w:pPr>
            <w:r>
              <w:rPr>
                <w:noProof/>
              </w:rPr>
              <w:drawing>
                <wp:anchor distT="0" distB="0" distL="114300" distR="114300" simplePos="0" relativeHeight="251662336" behindDoc="0" locked="0" layoutInCell="1" allowOverlap="1" wp14:anchorId="37D801B6" wp14:editId="74C675E9">
                  <wp:simplePos x="0" y="0"/>
                  <wp:positionH relativeFrom="column">
                    <wp:posOffset>2942590</wp:posOffset>
                  </wp:positionH>
                  <wp:positionV relativeFrom="paragraph">
                    <wp:posOffset>285115</wp:posOffset>
                  </wp:positionV>
                  <wp:extent cx="1167765" cy="1124585"/>
                  <wp:effectExtent l="0" t="0" r="0" b="0"/>
                  <wp:wrapNone/>
                  <wp:docPr id="2" name="{MyCompanyUfStamp}"/>
                  <wp:cNvGraphicFramePr/>
                  <a:graphic xmlns:a="http://schemas.openxmlformats.org/drawingml/2006/main">
                    <a:graphicData uri="http://schemas.openxmlformats.org/drawingml/2006/picture">
                      <pic:pic xmlns:pic="http://schemas.openxmlformats.org/drawingml/2006/picture">
                        <pic:nvPicPr>
                          <pic:cNvPr id="3" name="{MyCompanyUfStamp}"/>
                          <pic:cNvPicPr/>
                        </pic:nvPicPr>
                        <pic:blipFill>
                          <a:blip r:embed="rId6"/>
                          <a:stretch>
                            <a:fillRect/>
                          </a:stretch>
                        </pic:blipFill>
                        <pic:spPr bwMode="auto">
                          <a:xfrm>
                            <a:off x="0" y="0"/>
                            <a:ext cx="1167765" cy="1124585"/>
                          </a:xfrm>
                          <a:prstGeom prst="rect">
                            <a:avLst/>
                          </a:prstGeom>
                        </pic:spPr>
                      </pic:pic>
                    </a:graphicData>
                  </a:graphic>
                  <wp14:sizeRelH relativeFrom="margin">
                    <wp14:pctWidth>0</wp14:pctWidth>
                  </wp14:sizeRelH>
                  <wp14:sizeRelV relativeFrom="margin">
                    <wp14:pctHeight>0</wp14:pctHeight>
                  </wp14:sizeRelV>
                </wp:anchor>
              </w:drawing>
            </w:r>
            <w:r w:rsidR="004445FA" w:rsidRPr="004445FA">
              <w:rPr>
                <w:kern w:val="1"/>
                <w:sz w:val="22"/>
                <w:szCs w:val="22"/>
              </w:rPr>
              <w:t>__________________________________</w:t>
            </w:r>
          </w:p>
          <w:p w:rsidR="004445FA" w:rsidRPr="004445FA" w:rsidRDefault="004445FA" w:rsidP="004445FA">
            <w:pPr>
              <w:spacing w:after="200" w:line="276" w:lineRule="auto"/>
              <w:rPr>
                <w:kern w:val="1"/>
                <w:sz w:val="22"/>
                <w:szCs w:val="22"/>
              </w:rPr>
            </w:pPr>
          </w:p>
          <w:p w:rsidR="00030166" w:rsidRDefault="00F12DD5" w:rsidP="00F42172">
            <w:pPr>
              <w:widowControl w:val="0"/>
              <w:suppressLineNumbers/>
              <w:autoSpaceDE w:val="0"/>
              <w:autoSpaceDN w:val="0"/>
              <w:adjustRightInd w:val="0"/>
              <w:rPr>
                <w:kern w:val="1"/>
                <w:sz w:val="22"/>
                <w:szCs w:val="22"/>
              </w:rPr>
            </w:pPr>
            <w:r>
              <w:rPr>
                <w:kern w:val="1"/>
                <w:sz w:val="22"/>
                <w:szCs w:val="22"/>
              </w:rPr>
              <w:t>М.П.</w:t>
            </w:r>
            <w:r w:rsidR="004445FA" w:rsidRPr="004445FA">
              <w:rPr>
                <w:kern w:val="1"/>
                <w:sz w:val="22"/>
                <w:szCs w:val="22"/>
              </w:rPr>
              <w:t xml:space="preserve">                           </w:t>
            </w:r>
            <w:r w:rsidR="004445FA">
              <w:rPr>
                <w:kern w:val="1"/>
                <w:sz w:val="22"/>
                <w:szCs w:val="22"/>
              </w:rPr>
              <w:t xml:space="preserve">                         </w:t>
            </w:r>
          </w:p>
        </w:tc>
        <w:tc>
          <w:tcPr>
            <w:tcW w:w="4819" w:type="dxa"/>
            <w:tcBorders>
              <w:top w:val="nil"/>
              <w:left w:val="nil"/>
              <w:bottom w:val="nil"/>
              <w:right w:val="nil"/>
            </w:tcBorders>
          </w:tcPr>
          <w:p w:rsidR="00FF7250" w:rsidRDefault="00FF7250" w:rsidP="00FF7250">
            <w:pPr>
              <w:widowControl w:val="0"/>
              <w:suppressLineNumbers/>
              <w:autoSpaceDE w:val="0"/>
              <w:autoSpaceDN w:val="0"/>
              <w:adjustRightInd w:val="0"/>
              <w:rPr>
                <w:kern w:val="1"/>
                <w:sz w:val="22"/>
                <w:szCs w:val="22"/>
              </w:rPr>
            </w:pPr>
            <w:r>
              <w:rPr>
                <w:kern w:val="1"/>
                <w:sz w:val="22"/>
                <w:szCs w:val="22"/>
              </w:rPr>
              <w:t>Директор</w:t>
            </w:r>
          </w:p>
          <w:p w:rsidR="00FF7250" w:rsidRDefault="00FF7250" w:rsidP="00FF7250">
            <w:pPr>
              <w:widowControl w:val="0"/>
              <w:suppressLineNumbers/>
              <w:autoSpaceDE w:val="0"/>
              <w:autoSpaceDN w:val="0"/>
              <w:adjustRightInd w:val="0"/>
              <w:rPr>
                <w:kern w:val="1"/>
                <w:sz w:val="22"/>
                <w:szCs w:val="22"/>
              </w:rPr>
            </w:pPr>
            <w:r>
              <w:rPr>
                <w:kern w:val="1"/>
                <w:sz w:val="22"/>
                <w:szCs w:val="22"/>
              </w:rPr>
              <w:t>ГБОУ ДПО Центр "Профессионал"</w:t>
            </w:r>
          </w:p>
          <w:p w:rsidR="00FF7250" w:rsidRDefault="00FF7250" w:rsidP="00FF7250">
            <w:pPr>
              <w:widowControl w:val="0"/>
              <w:suppressLineNumbers/>
              <w:autoSpaceDE w:val="0"/>
              <w:autoSpaceDN w:val="0"/>
              <w:adjustRightInd w:val="0"/>
              <w:rPr>
                <w:kern w:val="1"/>
                <w:sz w:val="22"/>
                <w:szCs w:val="22"/>
              </w:rPr>
            </w:pPr>
          </w:p>
          <w:p w:rsidR="00FF7250" w:rsidRDefault="00FF7250" w:rsidP="00FF7250">
            <w:pPr>
              <w:widowControl w:val="0"/>
              <w:suppressLineNumbers/>
              <w:autoSpaceDE w:val="0"/>
              <w:autoSpaceDN w:val="0"/>
              <w:adjustRightInd w:val="0"/>
              <w:rPr>
                <w:kern w:val="1"/>
                <w:sz w:val="22"/>
                <w:szCs w:val="22"/>
              </w:rPr>
            </w:pPr>
          </w:p>
          <w:p w:rsidR="00030166" w:rsidRDefault="00FF7250" w:rsidP="00FF7250">
            <w:pPr>
              <w:widowControl w:val="0"/>
              <w:suppressLineNumbers/>
              <w:autoSpaceDE w:val="0"/>
              <w:autoSpaceDN w:val="0"/>
              <w:adjustRightInd w:val="0"/>
              <w:rPr>
                <w:kern w:val="1"/>
                <w:sz w:val="22"/>
                <w:szCs w:val="22"/>
              </w:rPr>
            </w:pPr>
            <w:r>
              <w:rPr>
                <w:kern w:val="1"/>
                <w:sz w:val="22"/>
                <w:szCs w:val="22"/>
              </w:rPr>
              <w:t>М.П.</w:t>
            </w:r>
            <w:r>
              <w:rPr>
                <w:kern w:val="1"/>
                <w:sz w:val="22"/>
                <w:szCs w:val="22"/>
              </w:rPr>
              <w:tab/>
            </w:r>
            <w:r>
              <w:rPr>
                <w:kern w:val="1"/>
                <w:sz w:val="22"/>
                <w:szCs w:val="22"/>
              </w:rPr>
              <w:tab/>
            </w:r>
            <w:r>
              <w:rPr>
                <w:kern w:val="1"/>
                <w:sz w:val="22"/>
                <w:szCs w:val="22"/>
              </w:rPr>
              <w:tab/>
              <w:t>Крутицкая  Е.В.</w:t>
            </w:r>
          </w:p>
        </w:tc>
      </w:tr>
    </w:tbl>
    <w:p w:rsidR="00C87904" w:rsidRDefault="00C87904" w:rsidP="00F42172">
      <w:pPr>
        <w:widowControl w:val="0"/>
        <w:autoSpaceDE w:val="0"/>
        <w:autoSpaceDN w:val="0"/>
        <w:adjustRightInd w:val="0"/>
      </w:pPr>
    </w:p>
    <w:sectPr w:rsidR="00C87904">
      <w:pgSz w:w="11906" w:h="16838"/>
      <w:pgMar w:top="850"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EDA"/>
    <w:multiLevelType w:val="hybridMultilevel"/>
    <w:tmpl w:val="CB0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ED3131"/>
    <w:multiLevelType w:val="hybridMultilevel"/>
    <w:tmpl w:val="C53AB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66"/>
    <w:rsid w:val="00030166"/>
    <w:rsid w:val="00037FEC"/>
    <w:rsid w:val="00093C0B"/>
    <w:rsid w:val="000F79D8"/>
    <w:rsid w:val="0010766A"/>
    <w:rsid w:val="00122E37"/>
    <w:rsid w:val="001679EF"/>
    <w:rsid w:val="001A34ED"/>
    <w:rsid w:val="001E0418"/>
    <w:rsid w:val="00231521"/>
    <w:rsid w:val="002517DE"/>
    <w:rsid w:val="0028328D"/>
    <w:rsid w:val="002D671A"/>
    <w:rsid w:val="00372CFF"/>
    <w:rsid w:val="003F1740"/>
    <w:rsid w:val="004445FA"/>
    <w:rsid w:val="0049709F"/>
    <w:rsid w:val="00511CAC"/>
    <w:rsid w:val="00520148"/>
    <w:rsid w:val="005808B8"/>
    <w:rsid w:val="00646D0E"/>
    <w:rsid w:val="006B6FAF"/>
    <w:rsid w:val="0070416F"/>
    <w:rsid w:val="00747031"/>
    <w:rsid w:val="0079356E"/>
    <w:rsid w:val="00880522"/>
    <w:rsid w:val="009375F1"/>
    <w:rsid w:val="009545DB"/>
    <w:rsid w:val="00973BC2"/>
    <w:rsid w:val="009A34EC"/>
    <w:rsid w:val="009F3351"/>
    <w:rsid w:val="00A22100"/>
    <w:rsid w:val="00A96636"/>
    <w:rsid w:val="00AA351C"/>
    <w:rsid w:val="00B004E7"/>
    <w:rsid w:val="00B0516F"/>
    <w:rsid w:val="00B349F3"/>
    <w:rsid w:val="00BA15AC"/>
    <w:rsid w:val="00BC45AE"/>
    <w:rsid w:val="00C11344"/>
    <w:rsid w:val="00C14210"/>
    <w:rsid w:val="00C15242"/>
    <w:rsid w:val="00C3777B"/>
    <w:rsid w:val="00C65020"/>
    <w:rsid w:val="00C87904"/>
    <w:rsid w:val="00CD69A7"/>
    <w:rsid w:val="00D01F43"/>
    <w:rsid w:val="00D14566"/>
    <w:rsid w:val="00D575DD"/>
    <w:rsid w:val="00D716EA"/>
    <w:rsid w:val="00DA7A94"/>
    <w:rsid w:val="00E04535"/>
    <w:rsid w:val="00E1534E"/>
    <w:rsid w:val="00E26CED"/>
    <w:rsid w:val="00E65C5F"/>
    <w:rsid w:val="00E82C48"/>
    <w:rsid w:val="00E87FFC"/>
    <w:rsid w:val="00E977BC"/>
    <w:rsid w:val="00ED5654"/>
    <w:rsid w:val="00F12DD5"/>
    <w:rsid w:val="00F2345B"/>
    <w:rsid w:val="00F42172"/>
    <w:rsid w:val="00F51944"/>
    <w:rsid w:val="00F87A75"/>
    <w:rsid w:val="00FF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3">
    <w:name w:val="heading 3"/>
    <w:basedOn w:val="a"/>
    <w:next w:val="a"/>
    <w:link w:val="30"/>
    <w:uiPriority w:val="99"/>
    <w:qFormat/>
    <w:rsid w:val="00C87904"/>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table" w:styleId="a3">
    <w:name w:val="Table Grid"/>
    <w:basedOn w:val="a1"/>
    <w:uiPriority w:val="59"/>
    <w:rsid w:val="00C65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3">
    <w:name w:val="heading 3"/>
    <w:basedOn w:val="a"/>
    <w:next w:val="a"/>
    <w:link w:val="30"/>
    <w:uiPriority w:val="99"/>
    <w:qFormat/>
    <w:rsid w:val="00C87904"/>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table" w:styleId="a3">
    <w:name w:val="Table Grid"/>
    <w:basedOn w:val="a1"/>
    <w:uiPriority w:val="59"/>
    <w:rsid w:val="00C65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SPecialiST RePack</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Сотрудник</dc:creator>
  <cp:lastModifiedBy>А И. Еремин</cp:lastModifiedBy>
  <cp:revision>2</cp:revision>
  <dcterms:created xsi:type="dcterms:W3CDTF">2023-11-07T06:58:00Z</dcterms:created>
  <dcterms:modified xsi:type="dcterms:W3CDTF">2023-11-07T06:58:00Z</dcterms:modified>
</cp:coreProperties>
</file>